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9ACED1" w14:textId="77777777" w:rsidR="005B2BD3" w:rsidRDefault="005B2BD3" w:rsidP="005B2BD3">
      <w:pPr>
        <w:spacing w:line="120" w:lineRule="exact"/>
        <w:jc w:val="center"/>
        <w:rPr>
          <w:rFonts w:ascii="メイリオ" w:eastAsia="メイリオ" w:hAnsi="メイリオ" w:cs="メイリオ"/>
          <w:b/>
          <w:sz w:val="36"/>
          <w:szCs w:val="36"/>
        </w:rPr>
      </w:pPr>
    </w:p>
    <w:p w14:paraId="04A5E334" w14:textId="3445D8CC" w:rsidR="009F14D3" w:rsidRPr="002B390E" w:rsidRDefault="00AB1EF0" w:rsidP="002B390E">
      <w:pPr>
        <w:spacing w:line="500" w:lineRule="exact"/>
        <w:jc w:val="center"/>
        <w:rPr>
          <w:rFonts w:ascii="メイリオ" w:eastAsia="メイリオ" w:hAnsi="メイリオ" w:cs="メイリオ"/>
          <w:b/>
          <w:sz w:val="36"/>
          <w:szCs w:val="36"/>
        </w:rPr>
      </w:pPr>
      <w:r>
        <w:rPr>
          <w:noProof/>
        </w:rPr>
        <w:drawing>
          <wp:anchor distT="0" distB="0" distL="114300" distR="114300" simplePos="0" relativeHeight="251661312" behindDoc="1" locked="0" layoutInCell="1" allowOverlap="1" wp14:anchorId="10894D4A" wp14:editId="53A1C23B">
            <wp:simplePos x="0" y="0"/>
            <wp:positionH relativeFrom="column">
              <wp:posOffset>-543115</wp:posOffset>
            </wp:positionH>
            <wp:positionV relativeFrom="paragraph">
              <wp:posOffset>-285750</wp:posOffset>
            </wp:positionV>
            <wp:extent cx="1764106" cy="316133"/>
            <wp:effectExtent l="0" t="0" r="0" b="825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64106" cy="316133"/>
                    </a:xfrm>
                    <a:prstGeom prst="rect">
                      <a:avLst/>
                    </a:prstGeom>
                  </pic:spPr>
                </pic:pic>
              </a:graphicData>
            </a:graphic>
            <wp14:sizeRelH relativeFrom="page">
              <wp14:pctWidth>0</wp14:pctWidth>
            </wp14:sizeRelH>
            <wp14:sizeRelV relativeFrom="page">
              <wp14:pctHeight>0</wp14:pctHeight>
            </wp14:sizeRelV>
          </wp:anchor>
        </w:drawing>
      </w:r>
      <w:r w:rsidR="009F14D3" w:rsidRPr="002B390E">
        <w:rPr>
          <w:rFonts w:ascii="メイリオ" w:eastAsia="メイリオ" w:hAnsi="メイリオ" w:cs="メイリオ" w:hint="eastAsia"/>
          <w:b/>
          <w:sz w:val="36"/>
          <w:szCs w:val="36"/>
        </w:rPr>
        <w:t>寄付通知書</w:t>
      </w:r>
    </w:p>
    <w:p w14:paraId="6B09FEA8" w14:textId="77777777" w:rsidR="00B823D9" w:rsidRDefault="007E3354" w:rsidP="002B390E">
      <w:pPr>
        <w:spacing w:line="400" w:lineRule="exact"/>
        <w:jc w:val="center"/>
        <w:rPr>
          <w:rFonts w:ascii="メイリオ" w:eastAsia="メイリオ" w:hAnsi="メイリオ" w:cs="メイリオ"/>
          <w:b/>
          <w:sz w:val="28"/>
          <w:szCs w:val="28"/>
        </w:rPr>
      </w:pPr>
      <w:r>
        <w:rPr>
          <w:rFonts w:ascii="メイリオ" w:eastAsia="メイリオ" w:hAnsi="メイリオ" w:cs="メイリオ" w:hint="eastAsia"/>
          <w:b/>
          <w:sz w:val="28"/>
          <w:szCs w:val="28"/>
        </w:rPr>
        <w:t>SCRUM-Japan</w:t>
      </w:r>
      <w:r w:rsidR="00297525" w:rsidRPr="00297525">
        <w:rPr>
          <w:rFonts w:ascii="メイリオ" w:eastAsia="メイリオ" w:hAnsi="メイリオ" w:cs="メイリオ" w:hint="eastAsia"/>
          <w:b/>
          <w:sz w:val="28"/>
          <w:szCs w:val="28"/>
        </w:rPr>
        <w:t>プロジェクト</w:t>
      </w:r>
      <w:r w:rsidR="002B390E">
        <w:rPr>
          <w:rFonts w:ascii="メイリオ" w:eastAsia="メイリオ" w:hAnsi="メイリオ" w:cs="メイリオ" w:hint="eastAsia"/>
          <w:b/>
          <w:sz w:val="32"/>
          <w:szCs w:val="32"/>
        </w:rPr>
        <w:t>《</w:t>
      </w:r>
      <w:r w:rsidR="00FA3218">
        <w:rPr>
          <w:rFonts w:ascii="メイリオ" w:eastAsia="メイリオ" w:hAnsi="メイリオ" w:cs="メイリオ" w:hint="eastAsia"/>
          <w:b/>
          <w:sz w:val="32"/>
          <w:szCs w:val="32"/>
        </w:rPr>
        <w:t>法人</w:t>
      </w:r>
      <w:r w:rsidR="002B390E" w:rsidRPr="00202B9B">
        <w:rPr>
          <w:rFonts w:ascii="メイリオ" w:eastAsia="メイリオ" w:hAnsi="メイリオ" w:cs="メイリオ" w:hint="eastAsia"/>
          <w:b/>
          <w:sz w:val="32"/>
          <w:szCs w:val="32"/>
        </w:rPr>
        <w:t>用</w:t>
      </w:r>
      <w:r w:rsidR="002B390E">
        <w:rPr>
          <w:rFonts w:ascii="メイリオ" w:eastAsia="メイリオ" w:hAnsi="メイリオ" w:cs="メイリオ" w:hint="eastAsia"/>
          <w:b/>
          <w:sz w:val="32"/>
          <w:szCs w:val="32"/>
        </w:rPr>
        <w:t>》</w:t>
      </w:r>
    </w:p>
    <w:p w14:paraId="797B58C8" w14:textId="77777777" w:rsidR="00297525" w:rsidRPr="00297525" w:rsidRDefault="00297525" w:rsidP="005B2BD3">
      <w:pPr>
        <w:spacing w:line="300" w:lineRule="exact"/>
        <w:jc w:val="center"/>
        <w:rPr>
          <w:rFonts w:ascii="メイリオ" w:eastAsia="メイリオ" w:hAnsi="メイリオ" w:cs="メイリオ"/>
          <w:b/>
          <w:sz w:val="28"/>
          <w:szCs w:val="28"/>
        </w:rPr>
      </w:pPr>
    </w:p>
    <w:p w14:paraId="0C09E446" w14:textId="77777777" w:rsidR="009F14D3" w:rsidRPr="004A0B18" w:rsidRDefault="009F14D3" w:rsidP="009F14D3">
      <w:pPr>
        <w:spacing w:line="0" w:lineRule="atLeast"/>
        <w:rPr>
          <w:rFonts w:ascii="メイリオ" w:eastAsia="メイリオ" w:hAnsi="メイリオ" w:cs="メイリオ"/>
          <w:sz w:val="20"/>
          <w:szCs w:val="20"/>
        </w:rPr>
      </w:pPr>
      <w:r w:rsidRPr="004A0B18">
        <w:rPr>
          <w:rFonts w:ascii="メイリオ" w:eastAsia="メイリオ" w:hAnsi="メイリオ" w:cs="メイリオ" w:hint="eastAsia"/>
          <w:sz w:val="20"/>
          <w:szCs w:val="20"/>
        </w:rPr>
        <w:t>国立がん研究センター</w:t>
      </w:r>
      <w:r w:rsidR="00297525">
        <w:rPr>
          <w:rFonts w:ascii="メイリオ" w:eastAsia="メイリオ" w:hAnsi="メイリオ" w:cs="メイリオ" w:hint="eastAsia"/>
          <w:sz w:val="20"/>
          <w:szCs w:val="20"/>
        </w:rPr>
        <w:t>東病院</w:t>
      </w:r>
    </w:p>
    <w:p w14:paraId="72870F65" w14:textId="77777777" w:rsidR="009F14D3" w:rsidRDefault="00297525" w:rsidP="00F526DB">
      <w:pPr>
        <w:spacing w:line="240" w:lineRule="exact"/>
        <w:rPr>
          <w:rFonts w:ascii="メイリオ" w:eastAsia="メイリオ" w:hAnsi="メイリオ" w:cs="メイリオ"/>
          <w:sz w:val="20"/>
          <w:szCs w:val="20"/>
        </w:rPr>
      </w:pPr>
      <w:r>
        <w:rPr>
          <w:rFonts w:ascii="メイリオ" w:eastAsia="メイリオ" w:hAnsi="メイリオ" w:cs="メイリオ" w:hint="eastAsia"/>
          <w:sz w:val="20"/>
          <w:szCs w:val="20"/>
        </w:rPr>
        <w:t>事務</w:t>
      </w:r>
      <w:r w:rsidR="009F14D3" w:rsidRPr="004A0B18">
        <w:rPr>
          <w:rFonts w:ascii="メイリオ" w:eastAsia="メイリオ" w:hAnsi="メイリオ" w:cs="メイリオ" w:hint="eastAsia"/>
          <w:sz w:val="20"/>
          <w:szCs w:val="20"/>
        </w:rPr>
        <w:t>部寄付担当宛</w:t>
      </w:r>
    </w:p>
    <w:p w14:paraId="426677D9" w14:textId="77777777" w:rsidR="00F526DB" w:rsidRPr="004A0B18" w:rsidRDefault="00F526DB" w:rsidP="005B2BD3">
      <w:pPr>
        <w:spacing w:line="240" w:lineRule="exact"/>
        <w:rPr>
          <w:rFonts w:ascii="メイリオ" w:eastAsia="メイリオ" w:hAnsi="メイリオ" w:cs="メイリオ"/>
          <w:sz w:val="20"/>
          <w:szCs w:val="20"/>
        </w:rPr>
      </w:pPr>
    </w:p>
    <w:p w14:paraId="701097DF" w14:textId="77777777" w:rsidR="002B390E" w:rsidRDefault="002B390E" w:rsidP="002B390E">
      <w:pPr>
        <w:autoSpaceDE w:val="0"/>
        <w:autoSpaceDN w:val="0"/>
        <w:adjustRightInd w:val="0"/>
        <w:spacing w:line="300" w:lineRule="exact"/>
        <w:ind w:firstLineChars="100" w:firstLine="203"/>
        <w:rPr>
          <w:rFonts w:ascii="メイリオ" w:eastAsia="メイリオ" w:cs="メイリオ"/>
          <w:color w:val="000000" w:themeColor="text1"/>
          <w:kern w:val="0"/>
          <w:sz w:val="20"/>
          <w:szCs w:val="20"/>
        </w:rPr>
      </w:pPr>
      <w:r>
        <w:rPr>
          <w:rFonts w:ascii="メイリオ" w:eastAsia="メイリオ" w:cs="メイリオ" w:hint="eastAsia"/>
          <w:color w:val="000000" w:themeColor="text1"/>
          <w:kern w:val="0"/>
          <w:sz w:val="20"/>
          <w:szCs w:val="20"/>
        </w:rPr>
        <w:t>上記プロジェクトの趣旨に賛同します。</w:t>
      </w:r>
    </w:p>
    <w:p w14:paraId="410B43B2" w14:textId="2AE67180" w:rsidR="00F526DB" w:rsidRPr="00577CB9" w:rsidRDefault="008F2FD4" w:rsidP="005B2BD3">
      <w:pPr>
        <w:autoSpaceDE w:val="0"/>
        <w:autoSpaceDN w:val="0"/>
        <w:adjustRightInd w:val="0"/>
        <w:spacing w:line="300" w:lineRule="exact"/>
        <w:ind w:firstLineChars="100" w:firstLine="213"/>
        <w:rPr>
          <w:rFonts w:ascii="メイリオ" w:eastAsia="メイリオ" w:cs="メイリオ" w:hint="eastAsia"/>
          <w:kern w:val="0"/>
          <w:szCs w:val="21"/>
        </w:rPr>
      </w:pPr>
      <w:r>
        <w:rPr>
          <w:rFonts w:ascii="メイリオ" w:eastAsia="メイリオ" w:cs="メイリオ" w:hint="eastAsia"/>
          <w:kern w:val="0"/>
          <w:szCs w:val="21"/>
        </w:rPr>
        <w:t>国立がん研究センター寄付取扱</w:t>
      </w:r>
      <w:r w:rsidR="00577CB9" w:rsidRPr="00D54F8E">
        <w:rPr>
          <w:rFonts w:ascii="メイリオ" w:eastAsia="メイリオ" w:cs="メイリオ" w:hint="eastAsia"/>
          <w:kern w:val="0"/>
          <w:szCs w:val="21"/>
        </w:rPr>
        <w:t>規程</w:t>
      </w:r>
      <w:r w:rsidR="00577CB9">
        <w:rPr>
          <w:rFonts w:ascii="メイリオ" w:eastAsia="メイリオ" w:cs="メイリオ" w:hint="eastAsia"/>
          <w:kern w:val="0"/>
          <w:szCs w:val="21"/>
        </w:rPr>
        <w:t>（裏面記載）を了知の上、寄付しますの</w:t>
      </w:r>
      <w:r w:rsidR="00577CB9" w:rsidRPr="003E76ED">
        <w:rPr>
          <w:rFonts w:ascii="メイリオ" w:eastAsia="メイリオ" w:cs="メイリオ" w:hint="eastAsia"/>
          <w:kern w:val="0"/>
          <w:szCs w:val="21"/>
        </w:rPr>
        <w:t>で通知します。</w:t>
      </w:r>
    </w:p>
    <w:p w14:paraId="6830D6D5" w14:textId="77777777" w:rsidR="009F14D3" w:rsidRDefault="009F14D3" w:rsidP="009F14D3">
      <w:pPr>
        <w:spacing w:line="0" w:lineRule="atLeast"/>
        <w:rPr>
          <w:rFonts w:ascii="メイリオ" w:eastAsia="メイリオ" w:hAnsi="メイリオ" w:cs="メイリオ"/>
          <w:sz w:val="20"/>
          <w:szCs w:val="20"/>
        </w:rPr>
      </w:pPr>
    </w:p>
    <w:p w14:paraId="34AE9B0C" w14:textId="77777777" w:rsidR="009F14D3" w:rsidRDefault="009F14D3" w:rsidP="009F14D3">
      <w:pPr>
        <w:spacing w:line="0" w:lineRule="atLeast"/>
        <w:ind w:right="141"/>
        <w:jc w:val="right"/>
        <w:rPr>
          <w:rFonts w:ascii="メイリオ" w:eastAsia="メイリオ" w:hAnsi="メイリオ" w:cs="メイリオ"/>
          <w:sz w:val="20"/>
          <w:szCs w:val="20"/>
        </w:rPr>
      </w:pPr>
      <w:r>
        <w:rPr>
          <w:rFonts w:ascii="メイリオ" w:eastAsia="メイリオ" w:hAnsi="メイリオ" w:cs="メイリオ" w:hint="eastAsia"/>
          <w:sz w:val="20"/>
          <w:szCs w:val="20"/>
        </w:rPr>
        <w:t xml:space="preserve">　　年　　月　　日</w:t>
      </w:r>
    </w:p>
    <w:tbl>
      <w:tblPr>
        <w:tblStyle w:val="a3"/>
        <w:tblW w:w="9067" w:type="dxa"/>
        <w:tblLook w:val="04A0" w:firstRow="1" w:lastRow="0" w:firstColumn="1" w:lastColumn="0" w:noHBand="0" w:noVBand="1"/>
      </w:tblPr>
      <w:tblGrid>
        <w:gridCol w:w="2515"/>
        <w:gridCol w:w="2520"/>
        <w:gridCol w:w="4032"/>
      </w:tblGrid>
      <w:tr w:rsidR="0009423A" w:rsidRPr="001422D0" w14:paraId="225FAC19" w14:textId="77777777" w:rsidTr="005B2BD3">
        <w:trPr>
          <w:trHeight w:val="922"/>
        </w:trPr>
        <w:tc>
          <w:tcPr>
            <w:tcW w:w="2515" w:type="dxa"/>
            <w:vAlign w:val="center"/>
          </w:tcPr>
          <w:p w14:paraId="297EE3E4" w14:textId="77777777" w:rsidR="0009423A" w:rsidRPr="00C87D08" w:rsidRDefault="0009423A" w:rsidP="001741A1">
            <w:pPr>
              <w:spacing w:line="0" w:lineRule="atLeast"/>
              <w:rPr>
                <w:rFonts w:ascii="メイリオ" w:eastAsia="メイリオ" w:hAnsi="メイリオ" w:cs="メイリオ"/>
                <w:color w:val="FF0000"/>
                <w:sz w:val="16"/>
                <w:szCs w:val="16"/>
              </w:rPr>
            </w:pPr>
            <w:r w:rsidRPr="00C87D08">
              <w:rPr>
                <w:rFonts w:ascii="メイリオ" w:eastAsia="メイリオ" w:hAnsi="メイリオ" w:cs="メイリオ" w:hint="eastAsia"/>
                <w:color w:val="FF0000"/>
                <w:sz w:val="16"/>
                <w:szCs w:val="16"/>
              </w:rPr>
              <w:t>※必須</w:t>
            </w:r>
          </w:p>
          <w:p w14:paraId="03F97514" w14:textId="77777777" w:rsidR="0009423A" w:rsidRPr="001422D0" w:rsidRDefault="0009423A" w:rsidP="001741A1">
            <w:pPr>
              <w:spacing w:line="0" w:lineRule="atLeast"/>
              <w:contextualSpacing/>
              <w:rPr>
                <w:rFonts w:ascii="メイリオ" w:eastAsia="メイリオ" w:hAnsi="メイリオ" w:cs="メイリオ"/>
                <w:sz w:val="20"/>
                <w:szCs w:val="20"/>
              </w:rPr>
            </w:pPr>
            <w:r>
              <w:rPr>
                <w:rFonts w:ascii="メイリオ" w:eastAsia="メイリオ" w:hAnsi="メイリオ" w:cs="メイリオ" w:hint="eastAsia"/>
                <w:sz w:val="20"/>
                <w:szCs w:val="20"/>
              </w:rPr>
              <w:t>1.</w:t>
            </w:r>
            <w:r w:rsidRPr="001422D0">
              <w:rPr>
                <w:rFonts w:ascii="メイリオ" w:eastAsia="メイリオ" w:hAnsi="メイリオ" w:cs="メイリオ" w:hint="eastAsia"/>
                <w:sz w:val="20"/>
                <w:szCs w:val="20"/>
              </w:rPr>
              <w:t>法人名</w:t>
            </w:r>
          </w:p>
        </w:tc>
        <w:tc>
          <w:tcPr>
            <w:tcW w:w="6552" w:type="dxa"/>
            <w:gridSpan w:val="2"/>
          </w:tcPr>
          <w:p w14:paraId="140D2C2D" w14:textId="77777777" w:rsidR="0009423A" w:rsidRPr="001422D0" w:rsidRDefault="0009423A" w:rsidP="001741A1">
            <w:pPr>
              <w:spacing w:line="0" w:lineRule="atLeast"/>
              <w:contextualSpacing/>
              <w:rPr>
                <w:rFonts w:ascii="メイリオ" w:eastAsia="メイリオ" w:hAnsi="メイリオ" w:cs="メイリオ"/>
                <w:sz w:val="20"/>
                <w:szCs w:val="20"/>
                <w:u w:val="dotted"/>
              </w:rPr>
            </w:pPr>
            <w:r w:rsidRPr="001422D0">
              <w:rPr>
                <w:rFonts w:ascii="メイリオ" w:eastAsia="メイリオ" w:hAnsi="メイリオ" w:cs="メイリオ" w:hint="eastAsia"/>
                <w:sz w:val="20"/>
                <w:szCs w:val="20"/>
                <w:u w:val="dotted"/>
              </w:rPr>
              <w:t xml:space="preserve">（フリガナ）　　　　　　　　　　　　　　　　　　　　</w:t>
            </w:r>
            <w:r>
              <w:rPr>
                <w:rFonts w:ascii="メイリオ" w:eastAsia="メイリオ" w:hAnsi="メイリオ" w:cs="メイリオ" w:hint="eastAsia"/>
                <w:sz w:val="20"/>
                <w:szCs w:val="20"/>
                <w:u w:val="dotted"/>
              </w:rPr>
              <w:t xml:space="preserve">    　　　    </w:t>
            </w:r>
          </w:p>
          <w:p w14:paraId="58647EC2" w14:textId="77777777" w:rsidR="0009423A" w:rsidRPr="001422D0" w:rsidRDefault="0009423A" w:rsidP="001741A1">
            <w:pPr>
              <w:spacing w:line="0" w:lineRule="atLeast"/>
              <w:contextualSpacing/>
              <w:rPr>
                <w:rFonts w:ascii="メイリオ" w:eastAsia="メイリオ" w:hAnsi="メイリオ" w:cs="メイリオ"/>
                <w:sz w:val="20"/>
                <w:szCs w:val="20"/>
              </w:rPr>
            </w:pPr>
          </w:p>
        </w:tc>
      </w:tr>
      <w:tr w:rsidR="0009423A" w:rsidRPr="001422D0" w14:paraId="41CDD4C2" w14:textId="77777777" w:rsidTr="005B2BD3">
        <w:trPr>
          <w:trHeight w:val="390"/>
        </w:trPr>
        <w:tc>
          <w:tcPr>
            <w:tcW w:w="2515" w:type="dxa"/>
            <w:vMerge w:val="restart"/>
            <w:vAlign w:val="center"/>
          </w:tcPr>
          <w:p w14:paraId="4B5A09D5" w14:textId="77777777" w:rsidR="0009423A" w:rsidRPr="00C87D08" w:rsidRDefault="0009423A" w:rsidP="001741A1">
            <w:pPr>
              <w:spacing w:line="0" w:lineRule="atLeast"/>
              <w:rPr>
                <w:rFonts w:ascii="メイリオ" w:eastAsia="メイリオ" w:hAnsi="メイリオ" w:cs="メイリオ"/>
                <w:color w:val="FF0000"/>
                <w:sz w:val="16"/>
                <w:szCs w:val="16"/>
              </w:rPr>
            </w:pPr>
            <w:r w:rsidRPr="00C87D08">
              <w:rPr>
                <w:rFonts w:ascii="メイリオ" w:eastAsia="メイリオ" w:hAnsi="メイリオ" w:cs="メイリオ" w:hint="eastAsia"/>
                <w:color w:val="FF0000"/>
                <w:sz w:val="16"/>
                <w:szCs w:val="16"/>
              </w:rPr>
              <w:t>※必須</w:t>
            </w:r>
          </w:p>
          <w:p w14:paraId="5838068C" w14:textId="77777777" w:rsidR="0009423A" w:rsidRPr="001422D0" w:rsidRDefault="0009423A" w:rsidP="001741A1">
            <w:pPr>
              <w:spacing w:line="0" w:lineRule="atLeast"/>
              <w:contextualSpacing/>
              <w:rPr>
                <w:rFonts w:ascii="メイリオ" w:eastAsia="メイリオ" w:hAnsi="メイリオ" w:cs="メイリオ"/>
                <w:sz w:val="20"/>
                <w:szCs w:val="20"/>
              </w:rPr>
            </w:pPr>
            <w:r>
              <w:rPr>
                <w:rFonts w:ascii="メイリオ" w:eastAsia="メイリオ" w:hAnsi="メイリオ" w:cs="メイリオ" w:hint="eastAsia"/>
                <w:sz w:val="20"/>
                <w:szCs w:val="20"/>
              </w:rPr>
              <w:t>2.</w:t>
            </w:r>
            <w:r w:rsidRPr="001422D0">
              <w:rPr>
                <w:rFonts w:ascii="メイリオ" w:eastAsia="メイリオ" w:hAnsi="メイリオ" w:cs="メイリオ" w:hint="eastAsia"/>
                <w:sz w:val="20"/>
                <w:szCs w:val="20"/>
              </w:rPr>
              <w:t>代表者</w:t>
            </w:r>
            <w:r>
              <w:rPr>
                <w:rFonts w:ascii="メイリオ" w:eastAsia="メイリオ" w:hAnsi="メイリオ" w:cs="メイリオ" w:hint="eastAsia"/>
                <w:sz w:val="20"/>
                <w:szCs w:val="20"/>
              </w:rPr>
              <w:t>役職・氏名</w:t>
            </w:r>
          </w:p>
        </w:tc>
        <w:tc>
          <w:tcPr>
            <w:tcW w:w="2520" w:type="dxa"/>
            <w:tcBorders>
              <w:bottom w:val="single" w:sz="4" w:space="0" w:color="FFFFFF" w:themeColor="background1"/>
            </w:tcBorders>
          </w:tcPr>
          <w:p w14:paraId="785FFE59" w14:textId="77777777" w:rsidR="0009423A" w:rsidRPr="00D71747" w:rsidRDefault="0009423A" w:rsidP="001741A1">
            <w:pPr>
              <w:spacing w:line="0" w:lineRule="atLeast"/>
              <w:contextualSpacing/>
              <w:rPr>
                <w:rFonts w:ascii="メイリオ" w:eastAsia="メイリオ" w:hAnsi="メイリオ" w:cs="メイリオ"/>
                <w:sz w:val="20"/>
                <w:szCs w:val="20"/>
              </w:rPr>
            </w:pPr>
            <w:r>
              <w:rPr>
                <w:rFonts w:ascii="メイリオ" w:eastAsia="メイリオ" w:hAnsi="メイリオ" w:cs="メイリオ" w:hint="eastAsia"/>
                <w:sz w:val="20"/>
                <w:szCs w:val="20"/>
              </w:rPr>
              <w:t>役職</w:t>
            </w:r>
            <w:r w:rsidRPr="00D71747">
              <w:rPr>
                <w:rFonts w:ascii="メイリオ" w:eastAsia="メイリオ" w:hAnsi="メイリオ" w:cs="メイリオ" w:hint="eastAsia"/>
                <w:sz w:val="20"/>
                <w:szCs w:val="20"/>
              </w:rPr>
              <w:t xml:space="preserve">　　　　　　　　　　　　          </w:t>
            </w:r>
          </w:p>
        </w:tc>
        <w:tc>
          <w:tcPr>
            <w:tcW w:w="4032" w:type="dxa"/>
            <w:tcBorders>
              <w:bottom w:val="single" w:sz="4" w:space="0" w:color="FFFFFF" w:themeColor="background1"/>
            </w:tcBorders>
          </w:tcPr>
          <w:p w14:paraId="15ADA634" w14:textId="77777777" w:rsidR="0009423A" w:rsidRPr="001422D0" w:rsidRDefault="0009423A" w:rsidP="001741A1">
            <w:pPr>
              <w:spacing w:line="0" w:lineRule="atLeast"/>
              <w:contextualSpacing/>
              <w:rPr>
                <w:rFonts w:ascii="メイリオ" w:eastAsia="メイリオ" w:hAnsi="メイリオ" w:cs="メイリオ"/>
                <w:sz w:val="20"/>
                <w:szCs w:val="20"/>
              </w:rPr>
            </w:pPr>
            <w:r w:rsidRPr="001422D0">
              <w:rPr>
                <w:rFonts w:ascii="メイリオ" w:eastAsia="メイリオ" w:hAnsi="メイリオ" w:cs="メイリオ" w:hint="eastAsia"/>
                <w:sz w:val="20"/>
                <w:szCs w:val="20"/>
                <w:u w:val="dotted"/>
              </w:rPr>
              <w:t xml:space="preserve">（フリガナ）　　　</w:t>
            </w:r>
            <w:r>
              <w:rPr>
                <w:rFonts w:ascii="メイリオ" w:eastAsia="メイリオ" w:hAnsi="メイリオ" w:cs="メイリオ" w:hint="eastAsia"/>
                <w:sz w:val="20"/>
                <w:szCs w:val="20"/>
                <w:u w:val="dotted"/>
              </w:rPr>
              <w:t xml:space="preserve">　　　　　　　　　　　</w:t>
            </w:r>
            <w:r w:rsidRPr="001422D0">
              <w:rPr>
                <w:rFonts w:ascii="メイリオ" w:eastAsia="メイリオ" w:hAnsi="メイリオ" w:cs="メイリオ" w:hint="eastAsia"/>
                <w:sz w:val="20"/>
                <w:szCs w:val="20"/>
                <w:u w:val="dotted"/>
              </w:rPr>
              <w:t xml:space="preserve">　</w:t>
            </w:r>
          </w:p>
        </w:tc>
      </w:tr>
      <w:tr w:rsidR="0009423A" w:rsidRPr="001422D0" w14:paraId="17B032C5" w14:textId="77777777" w:rsidTr="005B2BD3">
        <w:trPr>
          <w:trHeight w:val="390"/>
        </w:trPr>
        <w:tc>
          <w:tcPr>
            <w:tcW w:w="2515" w:type="dxa"/>
            <w:vMerge/>
          </w:tcPr>
          <w:p w14:paraId="1067F557" w14:textId="77777777" w:rsidR="0009423A" w:rsidRPr="001422D0" w:rsidRDefault="0009423A" w:rsidP="001741A1">
            <w:pPr>
              <w:spacing w:line="0" w:lineRule="atLeast"/>
              <w:contextualSpacing/>
              <w:rPr>
                <w:rFonts w:ascii="メイリオ" w:eastAsia="メイリオ" w:hAnsi="メイリオ" w:cs="メイリオ"/>
                <w:sz w:val="20"/>
                <w:szCs w:val="20"/>
              </w:rPr>
            </w:pPr>
          </w:p>
        </w:tc>
        <w:tc>
          <w:tcPr>
            <w:tcW w:w="2520" w:type="dxa"/>
            <w:tcBorders>
              <w:top w:val="single" w:sz="4" w:space="0" w:color="FFFFFF" w:themeColor="background1"/>
            </w:tcBorders>
          </w:tcPr>
          <w:p w14:paraId="7F3BBC6E" w14:textId="77777777" w:rsidR="0009423A" w:rsidRPr="001422D0" w:rsidRDefault="0009423A" w:rsidP="001741A1">
            <w:pPr>
              <w:spacing w:line="0" w:lineRule="atLeast"/>
              <w:contextualSpacing/>
              <w:rPr>
                <w:rFonts w:ascii="メイリオ" w:eastAsia="メイリオ" w:hAnsi="メイリオ" w:cs="メイリオ"/>
                <w:sz w:val="20"/>
                <w:szCs w:val="20"/>
                <w:u w:val="dotted"/>
              </w:rPr>
            </w:pPr>
          </w:p>
        </w:tc>
        <w:tc>
          <w:tcPr>
            <w:tcW w:w="4032" w:type="dxa"/>
            <w:tcBorders>
              <w:top w:val="single" w:sz="4" w:space="0" w:color="FFFFFF" w:themeColor="background1"/>
            </w:tcBorders>
          </w:tcPr>
          <w:p w14:paraId="31B8C026" w14:textId="77777777" w:rsidR="0009423A" w:rsidRPr="001422D0" w:rsidRDefault="0009423A" w:rsidP="001741A1">
            <w:pPr>
              <w:spacing w:line="0" w:lineRule="atLeast"/>
              <w:contextualSpacing/>
              <w:rPr>
                <w:rFonts w:ascii="メイリオ" w:eastAsia="メイリオ" w:hAnsi="メイリオ" w:cs="メイリオ"/>
                <w:sz w:val="20"/>
                <w:szCs w:val="20"/>
                <w:u w:val="dotted"/>
              </w:rPr>
            </w:pPr>
          </w:p>
        </w:tc>
      </w:tr>
      <w:tr w:rsidR="0009423A" w:rsidRPr="001422D0" w14:paraId="2DA663D2" w14:textId="77777777" w:rsidTr="005B2BD3">
        <w:trPr>
          <w:trHeight w:val="390"/>
        </w:trPr>
        <w:tc>
          <w:tcPr>
            <w:tcW w:w="2515" w:type="dxa"/>
            <w:vMerge w:val="restart"/>
            <w:vAlign w:val="center"/>
          </w:tcPr>
          <w:p w14:paraId="5D98758C" w14:textId="77777777" w:rsidR="0009423A" w:rsidRPr="00C87D08" w:rsidRDefault="0009423A" w:rsidP="001741A1">
            <w:pPr>
              <w:spacing w:line="0" w:lineRule="atLeast"/>
              <w:rPr>
                <w:rFonts w:ascii="メイリオ" w:eastAsia="メイリオ" w:hAnsi="メイリオ" w:cs="メイリオ"/>
                <w:color w:val="FF0000"/>
                <w:sz w:val="16"/>
                <w:szCs w:val="16"/>
              </w:rPr>
            </w:pPr>
            <w:r w:rsidRPr="00C87D08">
              <w:rPr>
                <w:rFonts w:ascii="メイリオ" w:eastAsia="メイリオ" w:hAnsi="メイリオ" w:cs="メイリオ" w:hint="eastAsia"/>
                <w:color w:val="FF0000"/>
                <w:sz w:val="16"/>
                <w:szCs w:val="16"/>
              </w:rPr>
              <w:t>※必須</w:t>
            </w:r>
          </w:p>
          <w:p w14:paraId="3CE26EBA" w14:textId="77777777" w:rsidR="0009423A" w:rsidRPr="001422D0" w:rsidRDefault="0009423A" w:rsidP="001741A1">
            <w:pPr>
              <w:spacing w:line="0" w:lineRule="atLeast"/>
              <w:contextualSpacing/>
              <w:rPr>
                <w:rFonts w:ascii="メイリオ" w:eastAsia="メイリオ" w:hAnsi="メイリオ" w:cs="メイリオ"/>
                <w:sz w:val="20"/>
                <w:szCs w:val="20"/>
              </w:rPr>
            </w:pPr>
            <w:r>
              <w:rPr>
                <w:rFonts w:ascii="メイリオ" w:eastAsia="メイリオ" w:hAnsi="メイリオ" w:cs="メイリオ" w:hint="eastAsia"/>
                <w:sz w:val="20"/>
                <w:szCs w:val="20"/>
              </w:rPr>
              <w:t>3.</w:t>
            </w:r>
            <w:r w:rsidRPr="00522D72">
              <w:rPr>
                <w:rFonts w:ascii="メイリオ" w:eastAsia="メイリオ" w:hAnsi="メイリオ" w:cs="メイリオ" w:hint="eastAsia"/>
                <w:sz w:val="18"/>
                <w:szCs w:val="18"/>
              </w:rPr>
              <w:t>ご担当</w:t>
            </w:r>
            <w:r>
              <w:rPr>
                <w:rFonts w:ascii="メイリオ" w:eastAsia="メイリオ" w:hAnsi="メイリオ" w:cs="メイリオ" w:hint="eastAsia"/>
                <w:color w:val="FF0000"/>
                <w:sz w:val="18"/>
                <w:szCs w:val="18"/>
              </w:rPr>
              <w:t xml:space="preserve">　</w:t>
            </w:r>
            <w:r w:rsidRPr="00522D72">
              <w:rPr>
                <w:rFonts w:ascii="メイリオ" w:eastAsia="メイリオ" w:hAnsi="メイリオ" w:cs="メイリオ" w:hint="eastAsia"/>
                <w:sz w:val="18"/>
                <w:szCs w:val="18"/>
              </w:rPr>
              <w:t>部署・氏名</w:t>
            </w:r>
          </w:p>
        </w:tc>
        <w:tc>
          <w:tcPr>
            <w:tcW w:w="2520" w:type="dxa"/>
            <w:tcBorders>
              <w:bottom w:val="single" w:sz="4" w:space="0" w:color="FFFFFF" w:themeColor="background1"/>
            </w:tcBorders>
          </w:tcPr>
          <w:p w14:paraId="55BE9A81" w14:textId="77777777" w:rsidR="0009423A" w:rsidRPr="00D71747" w:rsidRDefault="0009423A" w:rsidP="001741A1">
            <w:pPr>
              <w:spacing w:line="0" w:lineRule="atLeast"/>
              <w:contextualSpacing/>
              <w:rPr>
                <w:rFonts w:ascii="メイリオ" w:eastAsia="メイリオ" w:hAnsi="メイリオ" w:cs="メイリオ"/>
                <w:sz w:val="20"/>
                <w:szCs w:val="20"/>
              </w:rPr>
            </w:pPr>
            <w:r>
              <w:rPr>
                <w:rFonts w:ascii="メイリオ" w:eastAsia="メイリオ" w:hAnsi="メイリオ" w:cs="メイリオ" w:hint="eastAsia"/>
                <w:sz w:val="20"/>
                <w:szCs w:val="20"/>
              </w:rPr>
              <w:t>部署</w:t>
            </w:r>
            <w:r w:rsidRPr="00D71747">
              <w:rPr>
                <w:rFonts w:ascii="メイリオ" w:eastAsia="メイリオ" w:hAnsi="メイリオ" w:cs="メイリオ" w:hint="eastAsia"/>
                <w:sz w:val="20"/>
                <w:szCs w:val="20"/>
              </w:rPr>
              <w:t xml:space="preserve">　　　　　　　　　　　　          </w:t>
            </w:r>
          </w:p>
        </w:tc>
        <w:tc>
          <w:tcPr>
            <w:tcW w:w="4032" w:type="dxa"/>
            <w:tcBorders>
              <w:bottom w:val="single" w:sz="4" w:space="0" w:color="FFFFFF" w:themeColor="background1"/>
            </w:tcBorders>
          </w:tcPr>
          <w:p w14:paraId="0C3A24E7" w14:textId="77777777" w:rsidR="0009423A" w:rsidRPr="001422D0" w:rsidRDefault="0009423A" w:rsidP="001741A1">
            <w:pPr>
              <w:spacing w:line="0" w:lineRule="atLeast"/>
              <w:contextualSpacing/>
              <w:rPr>
                <w:rFonts w:ascii="メイリオ" w:eastAsia="メイリオ" w:hAnsi="メイリオ" w:cs="メイリオ"/>
                <w:sz w:val="20"/>
                <w:szCs w:val="20"/>
              </w:rPr>
            </w:pPr>
            <w:r w:rsidRPr="001422D0">
              <w:rPr>
                <w:rFonts w:ascii="メイリオ" w:eastAsia="メイリオ" w:hAnsi="メイリオ" w:cs="メイリオ" w:hint="eastAsia"/>
                <w:sz w:val="20"/>
                <w:szCs w:val="20"/>
                <w:u w:val="dotted"/>
              </w:rPr>
              <w:t xml:space="preserve">（フリガナ）　　　</w:t>
            </w:r>
            <w:r>
              <w:rPr>
                <w:rFonts w:ascii="メイリオ" w:eastAsia="メイリオ" w:hAnsi="メイリオ" w:cs="メイリオ" w:hint="eastAsia"/>
                <w:sz w:val="20"/>
                <w:szCs w:val="20"/>
                <w:u w:val="dotted"/>
              </w:rPr>
              <w:t xml:space="preserve">　　　　　　　　　　　</w:t>
            </w:r>
            <w:r w:rsidRPr="001422D0">
              <w:rPr>
                <w:rFonts w:ascii="メイリオ" w:eastAsia="メイリオ" w:hAnsi="メイリオ" w:cs="メイリオ" w:hint="eastAsia"/>
                <w:sz w:val="20"/>
                <w:szCs w:val="20"/>
                <w:u w:val="dotted"/>
              </w:rPr>
              <w:t xml:space="preserve">　</w:t>
            </w:r>
          </w:p>
        </w:tc>
      </w:tr>
      <w:tr w:rsidR="0009423A" w:rsidRPr="001422D0" w14:paraId="23E70E68" w14:textId="77777777" w:rsidTr="005B2BD3">
        <w:trPr>
          <w:trHeight w:val="390"/>
        </w:trPr>
        <w:tc>
          <w:tcPr>
            <w:tcW w:w="2515" w:type="dxa"/>
            <w:vMerge/>
          </w:tcPr>
          <w:p w14:paraId="63504814" w14:textId="77777777" w:rsidR="0009423A" w:rsidRPr="001422D0" w:rsidRDefault="0009423A" w:rsidP="001741A1">
            <w:pPr>
              <w:spacing w:line="0" w:lineRule="atLeast"/>
              <w:contextualSpacing/>
              <w:rPr>
                <w:rFonts w:ascii="メイリオ" w:eastAsia="メイリオ" w:hAnsi="メイリオ" w:cs="メイリオ"/>
                <w:sz w:val="20"/>
                <w:szCs w:val="20"/>
              </w:rPr>
            </w:pPr>
          </w:p>
        </w:tc>
        <w:tc>
          <w:tcPr>
            <w:tcW w:w="2520" w:type="dxa"/>
            <w:tcBorders>
              <w:top w:val="single" w:sz="4" w:space="0" w:color="FFFFFF" w:themeColor="background1"/>
            </w:tcBorders>
          </w:tcPr>
          <w:p w14:paraId="19EA0A79" w14:textId="77777777" w:rsidR="0009423A" w:rsidRPr="001422D0" w:rsidRDefault="0009423A" w:rsidP="001741A1">
            <w:pPr>
              <w:spacing w:line="0" w:lineRule="atLeast"/>
              <w:contextualSpacing/>
              <w:rPr>
                <w:rFonts w:ascii="メイリオ" w:eastAsia="メイリオ" w:hAnsi="メイリオ" w:cs="メイリオ"/>
                <w:sz w:val="20"/>
                <w:szCs w:val="20"/>
                <w:u w:val="dotted"/>
              </w:rPr>
            </w:pPr>
          </w:p>
        </w:tc>
        <w:tc>
          <w:tcPr>
            <w:tcW w:w="4032" w:type="dxa"/>
            <w:tcBorders>
              <w:top w:val="single" w:sz="4" w:space="0" w:color="FFFFFF" w:themeColor="background1"/>
            </w:tcBorders>
          </w:tcPr>
          <w:p w14:paraId="42A08A51" w14:textId="77777777" w:rsidR="0009423A" w:rsidRPr="001422D0" w:rsidRDefault="0009423A" w:rsidP="001741A1">
            <w:pPr>
              <w:spacing w:line="0" w:lineRule="atLeast"/>
              <w:contextualSpacing/>
              <w:rPr>
                <w:rFonts w:ascii="メイリオ" w:eastAsia="メイリオ" w:hAnsi="メイリオ" w:cs="メイリオ"/>
                <w:sz w:val="20"/>
                <w:szCs w:val="20"/>
                <w:u w:val="dotted"/>
              </w:rPr>
            </w:pPr>
          </w:p>
        </w:tc>
      </w:tr>
      <w:tr w:rsidR="0009423A" w:rsidRPr="001422D0" w14:paraId="37A10902" w14:textId="77777777" w:rsidTr="005B2BD3">
        <w:trPr>
          <w:trHeight w:val="930"/>
        </w:trPr>
        <w:tc>
          <w:tcPr>
            <w:tcW w:w="2515" w:type="dxa"/>
            <w:vAlign w:val="center"/>
          </w:tcPr>
          <w:p w14:paraId="72208278" w14:textId="77777777" w:rsidR="0009423A" w:rsidRPr="00C87D08" w:rsidRDefault="0009423A" w:rsidP="001741A1">
            <w:pPr>
              <w:spacing w:line="0" w:lineRule="atLeast"/>
              <w:rPr>
                <w:rFonts w:ascii="メイリオ" w:eastAsia="メイリオ" w:hAnsi="メイリオ" w:cs="メイリオ"/>
                <w:color w:val="FF0000"/>
                <w:sz w:val="16"/>
                <w:szCs w:val="16"/>
              </w:rPr>
            </w:pPr>
            <w:r w:rsidRPr="00C87D08">
              <w:rPr>
                <w:rFonts w:ascii="メイリオ" w:eastAsia="メイリオ" w:hAnsi="メイリオ" w:cs="メイリオ" w:hint="eastAsia"/>
                <w:color w:val="FF0000"/>
                <w:sz w:val="16"/>
                <w:szCs w:val="16"/>
              </w:rPr>
              <w:t>※必須</w:t>
            </w:r>
          </w:p>
          <w:p w14:paraId="643A3BDD" w14:textId="77777777" w:rsidR="0009423A" w:rsidRPr="001422D0" w:rsidRDefault="0009423A" w:rsidP="001741A1">
            <w:pPr>
              <w:spacing w:line="0" w:lineRule="atLeast"/>
              <w:contextualSpacing/>
              <w:rPr>
                <w:rFonts w:ascii="メイリオ" w:eastAsia="メイリオ" w:hAnsi="メイリオ" w:cs="メイリオ"/>
                <w:sz w:val="20"/>
                <w:szCs w:val="20"/>
              </w:rPr>
            </w:pPr>
            <w:r>
              <w:rPr>
                <w:rFonts w:ascii="メイリオ" w:eastAsia="メイリオ" w:hAnsi="メイリオ" w:cs="メイリオ" w:hint="eastAsia"/>
                <w:sz w:val="20"/>
                <w:szCs w:val="20"/>
              </w:rPr>
              <w:t>4.</w:t>
            </w:r>
            <w:r w:rsidRPr="001422D0">
              <w:rPr>
                <w:rFonts w:ascii="メイリオ" w:eastAsia="メイリオ" w:hAnsi="メイリオ" w:cs="メイリオ" w:hint="eastAsia"/>
                <w:sz w:val="20"/>
                <w:szCs w:val="20"/>
              </w:rPr>
              <w:t>住所</w:t>
            </w:r>
          </w:p>
        </w:tc>
        <w:tc>
          <w:tcPr>
            <w:tcW w:w="6552" w:type="dxa"/>
            <w:gridSpan w:val="2"/>
          </w:tcPr>
          <w:p w14:paraId="29177A4F" w14:textId="7578BF0A" w:rsidR="0009423A" w:rsidRPr="001422D0" w:rsidRDefault="0009423A" w:rsidP="001741A1">
            <w:pPr>
              <w:spacing w:line="0" w:lineRule="atLeast"/>
              <w:contextualSpacing/>
              <w:rPr>
                <w:rFonts w:ascii="メイリオ" w:eastAsia="メイリオ" w:hAnsi="メイリオ" w:cs="メイリオ"/>
                <w:sz w:val="20"/>
                <w:szCs w:val="20"/>
              </w:rPr>
            </w:pPr>
            <w:r w:rsidRPr="001422D0">
              <w:rPr>
                <w:rFonts w:ascii="メイリオ" w:eastAsia="メイリオ" w:hAnsi="メイリオ" w:cs="メイリオ" w:hint="eastAsia"/>
                <w:sz w:val="20"/>
                <w:szCs w:val="20"/>
              </w:rPr>
              <w:t xml:space="preserve">（〒　　　　-　　　</w:t>
            </w:r>
            <w:r w:rsidR="005B2BD3">
              <w:rPr>
                <w:rFonts w:ascii="メイリオ" w:eastAsia="メイリオ" w:hAnsi="メイリオ" w:cs="メイリオ" w:hint="eastAsia"/>
                <w:sz w:val="20"/>
                <w:szCs w:val="20"/>
              </w:rPr>
              <w:t xml:space="preserve">　</w:t>
            </w:r>
            <w:r w:rsidRPr="001422D0">
              <w:rPr>
                <w:rFonts w:ascii="メイリオ" w:eastAsia="メイリオ" w:hAnsi="メイリオ" w:cs="メイリオ" w:hint="eastAsia"/>
                <w:sz w:val="20"/>
                <w:szCs w:val="20"/>
              </w:rPr>
              <w:t xml:space="preserve">　）</w:t>
            </w:r>
          </w:p>
          <w:p w14:paraId="04BBE732" w14:textId="77777777" w:rsidR="0009423A" w:rsidRPr="001422D0" w:rsidRDefault="0009423A" w:rsidP="001741A1">
            <w:pPr>
              <w:spacing w:line="0" w:lineRule="atLeast"/>
              <w:contextualSpacing/>
              <w:rPr>
                <w:rFonts w:ascii="メイリオ" w:eastAsia="メイリオ" w:hAnsi="メイリオ" w:cs="メイリオ"/>
                <w:sz w:val="20"/>
                <w:szCs w:val="20"/>
              </w:rPr>
            </w:pPr>
          </w:p>
        </w:tc>
      </w:tr>
      <w:tr w:rsidR="0009423A" w:rsidRPr="001422D0" w14:paraId="5B4641E9" w14:textId="77777777" w:rsidTr="005B2BD3">
        <w:trPr>
          <w:trHeight w:val="852"/>
        </w:trPr>
        <w:tc>
          <w:tcPr>
            <w:tcW w:w="2515" w:type="dxa"/>
          </w:tcPr>
          <w:p w14:paraId="37E37322" w14:textId="77777777" w:rsidR="0009423A" w:rsidRPr="00C87D08" w:rsidRDefault="0009423A" w:rsidP="001741A1">
            <w:pPr>
              <w:spacing w:line="0" w:lineRule="atLeast"/>
              <w:rPr>
                <w:rFonts w:ascii="メイリオ" w:eastAsia="メイリオ" w:hAnsi="メイリオ" w:cs="メイリオ"/>
                <w:color w:val="FF0000"/>
                <w:sz w:val="16"/>
                <w:szCs w:val="16"/>
              </w:rPr>
            </w:pPr>
            <w:r w:rsidRPr="00C87D08">
              <w:rPr>
                <w:rFonts w:ascii="メイリオ" w:eastAsia="メイリオ" w:hAnsi="メイリオ" w:cs="メイリオ" w:hint="eastAsia"/>
                <w:color w:val="FF0000"/>
                <w:sz w:val="16"/>
                <w:szCs w:val="16"/>
              </w:rPr>
              <w:t>※必須</w:t>
            </w:r>
          </w:p>
          <w:p w14:paraId="2BC4BE4A" w14:textId="77777777" w:rsidR="0009423A" w:rsidRPr="001422D0" w:rsidRDefault="0009423A" w:rsidP="001741A1">
            <w:pPr>
              <w:spacing w:line="0" w:lineRule="atLeast"/>
              <w:contextualSpacing/>
              <w:jc w:val="left"/>
              <w:rPr>
                <w:rFonts w:ascii="メイリオ" w:eastAsia="メイリオ" w:hAnsi="メイリオ" w:cs="メイリオ"/>
                <w:sz w:val="20"/>
                <w:szCs w:val="20"/>
              </w:rPr>
            </w:pPr>
            <w:r>
              <w:rPr>
                <w:rFonts w:ascii="メイリオ" w:eastAsia="メイリオ" w:hAnsi="メイリオ" w:cs="メイリオ" w:hint="eastAsia"/>
                <w:sz w:val="20"/>
                <w:szCs w:val="20"/>
              </w:rPr>
              <w:t>5.</w:t>
            </w:r>
            <w:r w:rsidRPr="001422D0">
              <w:rPr>
                <w:rFonts w:ascii="メイリオ" w:eastAsia="メイリオ" w:hAnsi="メイリオ" w:cs="メイリオ" w:hint="eastAsia"/>
                <w:sz w:val="20"/>
                <w:szCs w:val="20"/>
              </w:rPr>
              <w:t>電話番号</w:t>
            </w:r>
          </w:p>
        </w:tc>
        <w:tc>
          <w:tcPr>
            <w:tcW w:w="6552" w:type="dxa"/>
            <w:gridSpan w:val="2"/>
          </w:tcPr>
          <w:p w14:paraId="35C4D5AE" w14:textId="77777777" w:rsidR="0009423A" w:rsidRPr="001422D0" w:rsidRDefault="0009423A" w:rsidP="001741A1">
            <w:pPr>
              <w:spacing w:line="0" w:lineRule="atLeast"/>
              <w:contextualSpacing/>
              <w:rPr>
                <w:rFonts w:ascii="メイリオ" w:eastAsia="メイリオ" w:hAnsi="メイリオ" w:cs="メイリオ"/>
                <w:sz w:val="20"/>
                <w:szCs w:val="20"/>
              </w:rPr>
            </w:pPr>
          </w:p>
        </w:tc>
      </w:tr>
      <w:tr w:rsidR="0009423A" w:rsidRPr="004A0B18" w14:paraId="3C78F889" w14:textId="77777777" w:rsidTr="005B2BD3">
        <w:trPr>
          <w:trHeight w:val="852"/>
        </w:trPr>
        <w:tc>
          <w:tcPr>
            <w:tcW w:w="2515" w:type="dxa"/>
          </w:tcPr>
          <w:p w14:paraId="315B6F59" w14:textId="77777777" w:rsidR="0009423A" w:rsidRPr="00C87D08" w:rsidRDefault="0009423A" w:rsidP="001741A1">
            <w:pPr>
              <w:spacing w:line="0" w:lineRule="atLeast"/>
              <w:rPr>
                <w:rFonts w:ascii="メイリオ" w:eastAsia="メイリオ" w:hAnsi="メイリオ" w:cs="メイリオ"/>
                <w:color w:val="FF0000"/>
                <w:sz w:val="16"/>
                <w:szCs w:val="16"/>
              </w:rPr>
            </w:pPr>
            <w:r w:rsidRPr="00C87D08">
              <w:rPr>
                <w:rFonts w:ascii="メイリオ" w:eastAsia="メイリオ" w:hAnsi="メイリオ" w:cs="メイリオ" w:hint="eastAsia"/>
                <w:color w:val="FF0000"/>
                <w:sz w:val="16"/>
                <w:szCs w:val="16"/>
              </w:rPr>
              <w:t>※必須</w:t>
            </w:r>
          </w:p>
          <w:p w14:paraId="1BCB6BCC" w14:textId="77777777" w:rsidR="0009423A" w:rsidRPr="005561F9" w:rsidRDefault="0009423A" w:rsidP="001741A1">
            <w:pPr>
              <w:spacing w:line="0" w:lineRule="atLeast"/>
              <w:rPr>
                <w:rFonts w:ascii="メイリオ" w:eastAsia="メイリオ" w:hAnsi="メイリオ" w:cs="メイリオ"/>
                <w:sz w:val="20"/>
                <w:szCs w:val="20"/>
              </w:rPr>
            </w:pPr>
            <w:r>
              <w:rPr>
                <w:rFonts w:ascii="メイリオ" w:eastAsia="メイリオ" w:hAnsi="メイリオ" w:cs="メイリオ" w:hint="eastAsia"/>
                <w:sz w:val="20"/>
                <w:szCs w:val="20"/>
              </w:rPr>
              <w:t>6.</w:t>
            </w:r>
            <w:r w:rsidRPr="005561F9">
              <w:rPr>
                <w:rFonts w:ascii="メイリオ" w:eastAsia="メイリオ" w:hAnsi="メイリオ" w:cs="メイリオ" w:hint="eastAsia"/>
                <w:sz w:val="20"/>
                <w:szCs w:val="20"/>
              </w:rPr>
              <w:t>ご寄付金額</w:t>
            </w:r>
          </w:p>
        </w:tc>
        <w:tc>
          <w:tcPr>
            <w:tcW w:w="6552" w:type="dxa"/>
            <w:gridSpan w:val="2"/>
            <w:vAlign w:val="center"/>
          </w:tcPr>
          <w:p w14:paraId="65F32901" w14:textId="77777777" w:rsidR="0009423A" w:rsidRPr="00C87D08" w:rsidRDefault="0009423A" w:rsidP="001741A1">
            <w:pPr>
              <w:spacing w:before="240" w:line="0" w:lineRule="atLeast"/>
              <w:ind w:firstLineChars="100" w:firstLine="203"/>
              <w:rPr>
                <w:rFonts w:ascii="メイリオ" w:eastAsia="メイリオ" w:hAnsi="メイリオ" w:cs="メイリオ"/>
                <w:sz w:val="24"/>
                <w:szCs w:val="24"/>
              </w:rPr>
            </w:pPr>
            <w:r w:rsidRPr="004A0B18">
              <w:rPr>
                <w:rFonts w:ascii="メイリオ" w:eastAsia="メイリオ" w:hAnsi="メイリオ" w:cs="メイリオ" w:hint="eastAsia"/>
                <w:sz w:val="20"/>
                <w:szCs w:val="20"/>
              </w:rPr>
              <w:t xml:space="preserve">　　　　　　　　　　　　　</w:t>
            </w:r>
            <w:r>
              <w:rPr>
                <w:rFonts w:ascii="メイリオ" w:eastAsia="メイリオ" w:hAnsi="メイリオ" w:cs="メイリオ" w:hint="eastAsia"/>
                <w:sz w:val="20"/>
                <w:szCs w:val="20"/>
              </w:rPr>
              <w:t xml:space="preserve">　　　　</w:t>
            </w:r>
            <w:r w:rsidRPr="004A0B18">
              <w:rPr>
                <w:rFonts w:ascii="メイリオ" w:eastAsia="メイリオ" w:hAnsi="メイリオ" w:cs="メイリオ" w:hint="eastAsia"/>
                <w:sz w:val="20"/>
                <w:szCs w:val="20"/>
              </w:rPr>
              <w:t xml:space="preserve">　</w:t>
            </w:r>
            <w:r w:rsidRPr="00C87D08">
              <w:rPr>
                <w:rFonts w:ascii="メイリオ" w:eastAsia="メイリオ" w:hAnsi="メイリオ" w:cs="メイリオ" w:hint="eastAsia"/>
                <w:sz w:val="24"/>
                <w:szCs w:val="24"/>
              </w:rPr>
              <w:t>円</w:t>
            </w:r>
          </w:p>
        </w:tc>
      </w:tr>
      <w:tr w:rsidR="0009423A" w:rsidRPr="004A0B18" w14:paraId="71D86759" w14:textId="77777777" w:rsidTr="005B2BD3">
        <w:trPr>
          <w:trHeight w:val="852"/>
        </w:trPr>
        <w:tc>
          <w:tcPr>
            <w:tcW w:w="2515" w:type="dxa"/>
            <w:tcBorders>
              <w:bottom w:val="single" w:sz="4" w:space="0" w:color="auto"/>
            </w:tcBorders>
          </w:tcPr>
          <w:p w14:paraId="07E36C33" w14:textId="77777777" w:rsidR="0009423A" w:rsidRDefault="0009423A" w:rsidP="001741A1">
            <w:pPr>
              <w:spacing w:line="0" w:lineRule="atLeast"/>
              <w:jc w:val="left"/>
              <w:rPr>
                <w:rFonts w:ascii="メイリオ" w:eastAsia="メイリオ" w:hAnsi="メイリオ" w:cs="メイリオ"/>
                <w:color w:val="FF0000"/>
                <w:sz w:val="16"/>
                <w:szCs w:val="16"/>
              </w:rPr>
            </w:pPr>
            <w:r w:rsidRPr="00C87D08">
              <w:rPr>
                <w:rFonts w:ascii="メイリオ" w:eastAsia="メイリオ" w:hAnsi="メイリオ" w:cs="メイリオ" w:hint="eastAsia"/>
                <w:color w:val="FF0000"/>
                <w:sz w:val="16"/>
                <w:szCs w:val="16"/>
              </w:rPr>
              <w:t>※必須</w:t>
            </w:r>
          </w:p>
          <w:p w14:paraId="3ABA9E7E" w14:textId="77777777" w:rsidR="0009423A" w:rsidRPr="00984752" w:rsidRDefault="0009423A" w:rsidP="001741A1">
            <w:pPr>
              <w:spacing w:line="0" w:lineRule="atLeast"/>
              <w:jc w:val="left"/>
              <w:rPr>
                <w:rFonts w:ascii="メイリオ" w:eastAsia="メイリオ" w:hAnsi="メイリオ" w:cs="メイリオ"/>
                <w:color w:val="FF0000"/>
                <w:sz w:val="16"/>
                <w:szCs w:val="16"/>
              </w:rPr>
            </w:pPr>
            <w:r>
              <w:rPr>
                <w:rFonts w:ascii="メイリオ" w:eastAsia="メイリオ" w:hAnsi="メイリオ" w:cs="メイリオ" w:hint="eastAsia"/>
                <w:sz w:val="20"/>
                <w:szCs w:val="20"/>
              </w:rPr>
              <w:t>7.お支払いの方法</w:t>
            </w:r>
          </w:p>
        </w:tc>
        <w:tc>
          <w:tcPr>
            <w:tcW w:w="6552" w:type="dxa"/>
            <w:gridSpan w:val="2"/>
            <w:tcBorders>
              <w:bottom w:val="single" w:sz="4" w:space="0" w:color="auto"/>
            </w:tcBorders>
            <w:vAlign w:val="center"/>
          </w:tcPr>
          <w:p w14:paraId="245F29EE" w14:textId="77777777" w:rsidR="0009423A" w:rsidRPr="004A0B18" w:rsidRDefault="0009423A" w:rsidP="001741A1">
            <w:pPr>
              <w:spacing w:line="0" w:lineRule="atLeast"/>
              <w:rPr>
                <w:rFonts w:ascii="メイリオ" w:eastAsia="メイリオ" w:hAnsi="メイリオ" w:cs="メイリオ"/>
                <w:sz w:val="20"/>
                <w:szCs w:val="20"/>
              </w:rPr>
            </w:pPr>
            <w:r>
              <w:rPr>
                <w:rFonts w:ascii="メイリオ" w:eastAsia="メイリオ" w:hAnsi="メイリオ" w:cs="メイリオ" w:hint="eastAsia"/>
                <w:sz w:val="20"/>
                <w:szCs w:val="20"/>
              </w:rPr>
              <w:t>□現金　　　　□</w:t>
            </w:r>
            <w:r w:rsidRPr="004A0B18">
              <w:rPr>
                <w:rFonts w:ascii="メイリオ" w:eastAsia="メイリオ" w:hAnsi="メイリオ" w:cs="メイリオ" w:hint="eastAsia"/>
                <w:sz w:val="20"/>
                <w:szCs w:val="20"/>
              </w:rPr>
              <w:t>銀行</w:t>
            </w:r>
            <w:r>
              <w:rPr>
                <w:rFonts w:ascii="メイリオ" w:eastAsia="メイリオ" w:hAnsi="メイリオ" w:cs="メイリオ" w:hint="eastAsia"/>
                <w:sz w:val="20"/>
                <w:szCs w:val="20"/>
              </w:rPr>
              <w:t xml:space="preserve">振込       </w:t>
            </w:r>
          </w:p>
        </w:tc>
      </w:tr>
      <w:tr w:rsidR="00297525" w:rsidRPr="004A0B18" w14:paraId="30695CC1" w14:textId="77777777" w:rsidTr="005B2BD3">
        <w:trPr>
          <w:trHeight w:val="1202"/>
        </w:trPr>
        <w:tc>
          <w:tcPr>
            <w:tcW w:w="2515" w:type="dxa"/>
            <w:vAlign w:val="center"/>
          </w:tcPr>
          <w:p w14:paraId="1601C403" w14:textId="77777777" w:rsidR="00297525" w:rsidRPr="00C87D08" w:rsidRDefault="00297525" w:rsidP="00EA496D">
            <w:pPr>
              <w:pStyle w:val="a4"/>
              <w:spacing w:line="0" w:lineRule="atLeast"/>
              <w:ind w:leftChars="-1" w:left="-2" w:firstLine="1"/>
              <w:rPr>
                <w:rFonts w:ascii="メイリオ" w:eastAsia="メイリオ" w:hAnsi="メイリオ" w:cs="メイリオ"/>
                <w:color w:val="FF0000"/>
                <w:sz w:val="16"/>
                <w:szCs w:val="16"/>
              </w:rPr>
            </w:pPr>
            <w:r w:rsidRPr="00C87D08">
              <w:rPr>
                <w:rFonts w:ascii="メイリオ" w:eastAsia="メイリオ" w:hAnsi="メイリオ" w:cs="メイリオ" w:hint="eastAsia"/>
                <w:color w:val="FF0000"/>
                <w:sz w:val="16"/>
                <w:szCs w:val="16"/>
              </w:rPr>
              <w:t>※必須</w:t>
            </w:r>
          </w:p>
          <w:p w14:paraId="5CC9522C" w14:textId="77777777" w:rsidR="00297525" w:rsidRPr="006D42B8" w:rsidRDefault="00EA496D" w:rsidP="00EA496D">
            <w:pPr>
              <w:pStyle w:val="a4"/>
              <w:spacing w:line="0" w:lineRule="atLeast"/>
              <w:ind w:leftChars="-1" w:left="-2" w:firstLine="1"/>
              <w:rPr>
                <w:rFonts w:ascii="メイリオ" w:eastAsia="メイリオ" w:hAnsi="メイリオ" w:cs="メイリオ"/>
                <w:sz w:val="20"/>
                <w:szCs w:val="20"/>
              </w:rPr>
            </w:pPr>
            <w:r>
              <w:rPr>
                <w:rFonts w:ascii="メイリオ" w:eastAsia="メイリオ" w:hAnsi="メイリオ" w:cs="メイリオ" w:hint="eastAsia"/>
                <w:sz w:val="20"/>
                <w:szCs w:val="20"/>
              </w:rPr>
              <w:t>8</w:t>
            </w:r>
            <w:r w:rsidR="00297525">
              <w:rPr>
                <w:rFonts w:ascii="メイリオ" w:eastAsia="メイリオ" w:hAnsi="メイリオ" w:cs="メイリオ" w:hint="eastAsia"/>
                <w:sz w:val="20"/>
                <w:szCs w:val="20"/>
              </w:rPr>
              <w:t>.</w:t>
            </w:r>
            <w:r w:rsidR="00297525" w:rsidRPr="006D42B8">
              <w:rPr>
                <w:rFonts w:ascii="メイリオ" w:eastAsia="メイリオ" w:hAnsi="メイリオ" w:cs="メイリオ" w:hint="eastAsia"/>
                <w:sz w:val="20"/>
                <w:szCs w:val="20"/>
              </w:rPr>
              <w:t>ご芳名</w:t>
            </w:r>
            <w:r w:rsidR="002B390E">
              <w:rPr>
                <w:rFonts w:ascii="メイリオ" w:eastAsia="メイリオ" w:hAnsi="メイリオ" w:cs="メイリオ" w:hint="eastAsia"/>
                <w:sz w:val="20"/>
                <w:szCs w:val="20"/>
              </w:rPr>
              <w:t>の</w:t>
            </w:r>
            <w:r w:rsidR="00297525" w:rsidRPr="006D42B8">
              <w:rPr>
                <w:rFonts w:ascii="メイリオ" w:eastAsia="メイリオ" w:hAnsi="メイリオ" w:cs="メイリオ" w:hint="eastAsia"/>
                <w:sz w:val="20"/>
                <w:szCs w:val="20"/>
              </w:rPr>
              <w:t>紹介</w:t>
            </w:r>
          </w:p>
        </w:tc>
        <w:tc>
          <w:tcPr>
            <w:tcW w:w="6552" w:type="dxa"/>
            <w:gridSpan w:val="2"/>
            <w:vAlign w:val="center"/>
          </w:tcPr>
          <w:p w14:paraId="32624CD5" w14:textId="6797CB1E" w:rsidR="00613E1C" w:rsidRPr="00613E1C" w:rsidRDefault="00E079AE" w:rsidP="00613E1C">
            <w:pPr>
              <w:spacing w:line="0" w:lineRule="atLeast"/>
              <w:rPr>
                <w:rFonts w:ascii="メイリオ" w:eastAsia="メイリオ" w:hAnsi="メイリオ" w:cs="メイリオ"/>
                <w:sz w:val="20"/>
                <w:szCs w:val="20"/>
              </w:rPr>
            </w:pPr>
            <w:r>
              <w:rPr>
                <w:rFonts w:ascii="メイリオ" w:eastAsia="メイリオ" w:hAnsi="メイリオ" w:cs="メイリオ"/>
                <w:sz w:val="20"/>
                <w:szCs w:val="20"/>
              </w:rPr>
              <w:t>SCRUM-Japan</w:t>
            </w:r>
            <w:r>
              <w:rPr>
                <w:rFonts w:ascii="メイリオ" w:eastAsia="メイリオ" w:hAnsi="メイリオ" w:cs="メイリオ" w:hint="eastAsia"/>
                <w:sz w:val="20"/>
                <w:szCs w:val="20"/>
              </w:rPr>
              <w:t xml:space="preserve">ウェブサイト　　</w:t>
            </w:r>
            <w:r w:rsidR="00613E1C">
              <w:rPr>
                <w:rFonts w:ascii="メイリオ" w:eastAsia="メイリオ" w:hAnsi="メイリオ" w:cs="メイリオ" w:hint="eastAsia"/>
                <w:sz w:val="20"/>
                <w:szCs w:val="20"/>
              </w:rPr>
              <w:t xml:space="preserve">　</w:t>
            </w:r>
            <w:r w:rsidR="00613E1C" w:rsidRPr="004A0B18">
              <w:rPr>
                <w:rFonts w:ascii="メイリオ" w:eastAsia="メイリオ" w:hAnsi="メイリオ" w:cs="メイリオ" w:hint="eastAsia"/>
                <w:sz w:val="20"/>
                <w:szCs w:val="20"/>
              </w:rPr>
              <w:t>（□希望する　　□希望しない）</w:t>
            </w:r>
          </w:p>
          <w:p w14:paraId="002A61F9" w14:textId="5FFAFAAD" w:rsidR="00297525" w:rsidRPr="004A0B18" w:rsidRDefault="007E3354" w:rsidP="002B390E">
            <w:pPr>
              <w:spacing w:line="0" w:lineRule="atLeast"/>
              <w:rPr>
                <w:rFonts w:ascii="メイリオ" w:eastAsia="メイリオ" w:hAnsi="メイリオ" w:cs="メイリオ"/>
                <w:sz w:val="20"/>
                <w:szCs w:val="20"/>
              </w:rPr>
            </w:pPr>
            <w:r w:rsidRPr="004A0B18">
              <w:rPr>
                <w:rFonts w:ascii="メイリオ" w:eastAsia="メイリオ" w:hAnsi="メイリオ" w:cs="メイリオ" w:hint="eastAsia"/>
                <w:sz w:val="20"/>
                <w:szCs w:val="20"/>
              </w:rPr>
              <w:t>広報誌</w:t>
            </w:r>
            <w:r>
              <w:rPr>
                <w:rFonts w:ascii="メイリオ" w:eastAsia="メイリオ" w:hAnsi="メイリオ" w:cs="メイリオ" w:hint="eastAsia"/>
                <w:sz w:val="20"/>
                <w:szCs w:val="20"/>
              </w:rPr>
              <w:t>「日々歩」</w:t>
            </w:r>
            <w:r w:rsidRPr="004A0B18">
              <w:rPr>
                <w:rFonts w:ascii="メイリオ" w:eastAsia="メイリオ" w:hAnsi="メイリオ" w:cs="メイリオ" w:hint="eastAsia"/>
                <w:sz w:val="20"/>
                <w:szCs w:val="20"/>
              </w:rPr>
              <w:t>掲載</w:t>
            </w:r>
            <w:r>
              <w:rPr>
                <w:rFonts w:ascii="メイリオ" w:eastAsia="メイリオ" w:hAnsi="メイリオ" w:cs="メイリオ" w:hint="eastAsia"/>
                <w:sz w:val="20"/>
                <w:szCs w:val="20"/>
              </w:rPr>
              <w:t xml:space="preserve">　　</w:t>
            </w:r>
            <w:r w:rsidR="00613E1C">
              <w:rPr>
                <w:rFonts w:ascii="メイリオ" w:eastAsia="メイリオ" w:hAnsi="メイリオ" w:cs="メイリオ" w:hint="eastAsia"/>
                <w:sz w:val="20"/>
                <w:szCs w:val="20"/>
              </w:rPr>
              <w:t xml:space="preserve">　　　　</w:t>
            </w:r>
            <w:r w:rsidR="00297525" w:rsidRPr="004A0B18">
              <w:rPr>
                <w:rFonts w:ascii="メイリオ" w:eastAsia="メイリオ" w:hAnsi="メイリオ" w:cs="メイリオ" w:hint="eastAsia"/>
                <w:sz w:val="20"/>
                <w:szCs w:val="20"/>
              </w:rPr>
              <w:t>（□希望する　　□希望しない）</w:t>
            </w:r>
          </w:p>
          <w:p w14:paraId="74FD31B8" w14:textId="66F3A197" w:rsidR="00297525" w:rsidRPr="00613E1C" w:rsidRDefault="00297525" w:rsidP="002B390E">
            <w:pPr>
              <w:spacing w:line="0" w:lineRule="atLeast"/>
              <w:rPr>
                <w:rFonts w:ascii="メイリオ" w:eastAsia="メイリオ" w:hAnsi="メイリオ" w:cs="メイリオ"/>
                <w:sz w:val="20"/>
                <w:szCs w:val="20"/>
              </w:rPr>
            </w:pPr>
            <w:r>
              <w:rPr>
                <w:rFonts w:ascii="メイリオ" w:eastAsia="メイリオ" w:hAnsi="メイリオ" w:cs="メイリオ" w:hint="eastAsia"/>
                <w:sz w:val="20"/>
                <w:szCs w:val="20"/>
              </w:rPr>
              <w:t>東病院</w:t>
            </w:r>
            <w:r w:rsidR="007E3354">
              <w:rPr>
                <w:rFonts w:ascii="メイリオ" w:eastAsia="メイリオ" w:hAnsi="メイリオ" w:cs="メイリオ" w:hint="eastAsia"/>
                <w:sz w:val="20"/>
                <w:szCs w:val="20"/>
              </w:rPr>
              <w:t xml:space="preserve">内　寄付者銘板＊　</w:t>
            </w:r>
            <w:r w:rsidR="00613E1C">
              <w:rPr>
                <w:rFonts w:ascii="メイリオ" w:eastAsia="メイリオ" w:hAnsi="メイリオ" w:cs="メイリオ" w:hint="eastAsia"/>
                <w:sz w:val="20"/>
                <w:szCs w:val="20"/>
              </w:rPr>
              <w:t xml:space="preserve">　　　　</w:t>
            </w:r>
            <w:r w:rsidRPr="004A0B18">
              <w:rPr>
                <w:rFonts w:ascii="メイリオ" w:eastAsia="メイリオ" w:hAnsi="メイリオ" w:cs="メイリオ" w:hint="eastAsia"/>
                <w:sz w:val="20"/>
                <w:szCs w:val="20"/>
              </w:rPr>
              <w:t>（□希望する　　□希望しない）</w:t>
            </w:r>
          </w:p>
        </w:tc>
      </w:tr>
      <w:tr w:rsidR="00341F23" w:rsidRPr="004A0B18" w14:paraId="51775DAE" w14:textId="77777777" w:rsidTr="005B2BD3">
        <w:trPr>
          <w:trHeight w:val="1181"/>
        </w:trPr>
        <w:tc>
          <w:tcPr>
            <w:tcW w:w="2515" w:type="dxa"/>
            <w:tcBorders>
              <w:bottom w:val="single" w:sz="4" w:space="0" w:color="auto"/>
            </w:tcBorders>
            <w:vAlign w:val="center"/>
          </w:tcPr>
          <w:p w14:paraId="3C88E6E0" w14:textId="77777777" w:rsidR="005B2BD3" w:rsidRPr="00C87D08" w:rsidRDefault="005B2BD3" w:rsidP="005B2BD3">
            <w:pPr>
              <w:pStyle w:val="a4"/>
              <w:spacing w:line="0" w:lineRule="atLeast"/>
              <w:ind w:leftChars="-1" w:left="-2" w:firstLine="1"/>
              <w:rPr>
                <w:rFonts w:ascii="メイリオ" w:eastAsia="メイリオ" w:hAnsi="メイリオ" w:cs="メイリオ"/>
                <w:color w:val="FF0000"/>
                <w:sz w:val="16"/>
                <w:szCs w:val="16"/>
              </w:rPr>
            </w:pPr>
            <w:r w:rsidRPr="00C87D08">
              <w:rPr>
                <w:rFonts w:ascii="メイリオ" w:eastAsia="メイリオ" w:hAnsi="メイリオ" w:cs="メイリオ" w:hint="eastAsia"/>
                <w:color w:val="FF0000"/>
                <w:sz w:val="16"/>
                <w:szCs w:val="16"/>
              </w:rPr>
              <w:t>※必須</w:t>
            </w:r>
          </w:p>
          <w:p w14:paraId="2B32ECF0" w14:textId="697E7030" w:rsidR="00341F23" w:rsidRPr="00C87D08" w:rsidRDefault="005B2BD3" w:rsidP="005B2BD3">
            <w:pPr>
              <w:pStyle w:val="a4"/>
              <w:spacing w:line="0" w:lineRule="atLeast"/>
              <w:ind w:leftChars="-1" w:left="-2" w:firstLine="1"/>
              <w:rPr>
                <w:rFonts w:ascii="メイリオ" w:eastAsia="メイリオ" w:hAnsi="メイリオ" w:cs="メイリオ"/>
                <w:color w:val="FF0000"/>
                <w:sz w:val="16"/>
                <w:szCs w:val="16"/>
              </w:rPr>
            </w:pPr>
            <w:r>
              <w:rPr>
                <w:rFonts w:ascii="メイリオ" w:eastAsia="メイリオ" w:hAnsi="メイリオ" w:cs="メイリオ" w:hint="eastAsia"/>
                <w:sz w:val="20"/>
                <w:szCs w:val="20"/>
              </w:rPr>
              <w:t>9</w:t>
            </w:r>
            <w:r>
              <w:rPr>
                <w:rFonts w:ascii="メイリオ" w:eastAsia="メイリオ" w:hAnsi="メイリオ" w:cs="メイリオ" w:hint="eastAsia"/>
                <w:sz w:val="20"/>
                <w:szCs w:val="20"/>
              </w:rPr>
              <w:t>.国立がん研究センター寄付取扱規程について</w:t>
            </w:r>
          </w:p>
        </w:tc>
        <w:tc>
          <w:tcPr>
            <w:tcW w:w="6552" w:type="dxa"/>
            <w:gridSpan w:val="2"/>
            <w:tcBorders>
              <w:bottom w:val="single" w:sz="4" w:space="0" w:color="auto"/>
            </w:tcBorders>
            <w:vAlign w:val="center"/>
          </w:tcPr>
          <w:p w14:paraId="05F888D5" w14:textId="77777777" w:rsidR="005B2BD3" w:rsidRPr="00B75597" w:rsidRDefault="005B2BD3" w:rsidP="005B2BD3">
            <w:pPr>
              <w:spacing w:line="0" w:lineRule="atLeast"/>
              <w:rPr>
                <w:rFonts w:ascii="メイリオ" w:eastAsia="メイリオ" w:hAnsi="メイリオ" w:cs="メイリオ"/>
                <w:sz w:val="20"/>
                <w:szCs w:val="20"/>
              </w:rPr>
            </w:pPr>
            <w:r w:rsidRPr="00B75597">
              <w:rPr>
                <w:rFonts w:ascii="メイリオ" w:eastAsia="メイリオ" w:hAnsi="メイリオ" w:cs="メイリオ" w:hint="eastAsia"/>
                <w:sz w:val="20"/>
                <w:szCs w:val="20"/>
              </w:rPr>
              <w:t>裏面の当センター寄付取扱規程をご確認の上、同意される場合は、</w:t>
            </w:r>
          </w:p>
          <w:p w14:paraId="2AA5F613" w14:textId="77777777" w:rsidR="005B2BD3" w:rsidRPr="00B75597" w:rsidRDefault="005B2BD3" w:rsidP="005B2BD3">
            <w:pPr>
              <w:spacing w:line="0" w:lineRule="atLeast"/>
              <w:rPr>
                <w:rFonts w:ascii="メイリオ" w:eastAsia="メイリオ" w:hAnsi="メイリオ" w:cs="メイリオ"/>
                <w:sz w:val="20"/>
                <w:szCs w:val="20"/>
              </w:rPr>
            </w:pPr>
            <w:r w:rsidRPr="00B75597">
              <w:rPr>
                <w:rFonts w:ascii="メイリオ" w:eastAsia="メイリオ" w:hAnsi="メイリオ" w:cs="メイリオ" w:hint="eastAsia"/>
                <w:sz w:val="20"/>
                <w:szCs w:val="20"/>
              </w:rPr>
              <w:t xml:space="preserve">「同意する」にチェックを入れてください。　</w:t>
            </w:r>
          </w:p>
          <w:p w14:paraId="5BB88947" w14:textId="3BDDEE33" w:rsidR="00341F23" w:rsidRPr="005B2BD3" w:rsidRDefault="005B2BD3" w:rsidP="005B2BD3">
            <w:pPr>
              <w:spacing w:line="0" w:lineRule="atLeast"/>
              <w:rPr>
                <w:rFonts w:ascii="メイリオ" w:eastAsia="メイリオ" w:hAnsi="メイリオ" w:cs="メイリオ"/>
                <w:sz w:val="20"/>
                <w:szCs w:val="20"/>
              </w:rPr>
            </w:pPr>
            <w:r w:rsidRPr="00B75597">
              <w:rPr>
                <w:rFonts w:ascii="メイリオ" w:eastAsia="メイリオ" w:hAnsi="メイリオ" w:cs="メイリオ" w:hint="eastAsia"/>
                <w:sz w:val="20"/>
                <w:szCs w:val="20"/>
              </w:rPr>
              <w:t>□同意する</w:t>
            </w:r>
          </w:p>
        </w:tc>
      </w:tr>
    </w:tbl>
    <w:p w14:paraId="5518122F" w14:textId="77777777" w:rsidR="00321C94" w:rsidRDefault="007E3354" w:rsidP="00F526DB">
      <w:pPr>
        <w:spacing w:line="240" w:lineRule="exact"/>
        <w:rPr>
          <w:rFonts w:ascii="メイリオ" w:eastAsia="メイリオ" w:hAnsi="メイリオ" w:cs="メイリオ"/>
          <w:sz w:val="16"/>
          <w:szCs w:val="16"/>
        </w:rPr>
      </w:pPr>
      <w:r>
        <w:rPr>
          <w:rFonts w:ascii="メイリオ" w:eastAsia="メイリオ" w:hAnsi="メイリオ" w:cs="メイリオ" w:hint="eastAsia"/>
          <w:sz w:val="16"/>
          <w:szCs w:val="16"/>
        </w:rPr>
        <w:t>＊寄付者銘板へのご芳名の刻印は、10万円以上ご寄付いただいた方を対象とさせていただきます。</w:t>
      </w:r>
    </w:p>
    <w:p w14:paraId="177E6626" w14:textId="77777777" w:rsidR="00ED6594" w:rsidRPr="009737A3" w:rsidRDefault="00ED6594" w:rsidP="00ED6594">
      <w:pPr>
        <w:spacing w:line="300" w:lineRule="exact"/>
        <w:rPr>
          <w:rFonts w:ascii="メイリオ" w:eastAsia="メイリオ" w:hAnsi="メイリオ" w:cs="メイリオ"/>
          <w:sz w:val="18"/>
          <w:szCs w:val="18"/>
        </w:rPr>
      </w:pPr>
      <w:r w:rsidRPr="00D54F8E">
        <w:rPr>
          <w:rFonts w:ascii="メイリオ" w:eastAsia="メイリオ" w:hAnsi="メイリオ" w:cs="メイリオ" w:hint="eastAsia"/>
          <w:sz w:val="18"/>
          <w:szCs w:val="18"/>
        </w:rPr>
        <w:t>上記規程第８条に基づき、寄付金額の10％を当センター全体の事業のために活用させていただきます（但し、寄付金額が10万円以上の場合に限ります）。</w:t>
      </w:r>
    </w:p>
    <w:p w14:paraId="672187CF" w14:textId="77777777" w:rsidR="009C71EB" w:rsidRPr="00ED6594" w:rsidRDefault="009C71EB" w:rsidP="009F14D3">
      <w:pPr>
        <w:spacing w:line="0" w:lineRule="atLeast"/>
        <w:rPr>
          <w:rFonts w:ascii="メイリオ" w:eastAsia="メイリオ" w:hAnsi="メイリオ" w:cs="メイリオ"/>
          <w:sz w:val="16"/>
          <w:szCs w:val="16"/>
        </w:rPr>
      </w:pPr>
    </w:p>
    <w:p w14:paraId="0C63FF65" w14:textId="77777777" w:rsidR="009F14D3" w:rsidRPr="00B0234B" w:rsidRDefault="009F14D3" w:rsidP="009C71EB">
      <w:pPr>
        <w:spacing w:line="360" w:lineRule="exact"/>
        <w:rPr>
          <w:rFonts w:ascii="メイリオ" w:eastAsia="メイリオ" w:hAnsi="メイリオ" w:cs="メイリオ"/>
          <w:b/>
          <w:sz w:val="20"/>
          <w:szCs w:val="20"/>
        </w:rPr>
      </w:pPr>
      <w:r w:rsidRPr="00B0234B">
        <w:rPr>
          <w:rFonts w:ascii="メイリオ" w:eastAsia="メイリオ" w:hAnsi="メイリオ" w:cs="メイリオ" w:hint="eastAsia"/>
          <w:b/>
          <w:sz w:val="20"/>
          <w:szCs w:val="20"/>
        </w:rPr>
        <w:t>本通知書のご送付先</w:t>
      </w:r>
    </w:p>
    <w:p w14:paraId="73498E72" w14:textId="77777777" w:rsidR="009F14D3" w:rsidRPr="00B0234B" w:rsidRDefault="009F14D3" w:rsidP="009C71EB">
      <w:pPr>
        <w:spacing w:line="360" w:lineRule="exact"/>
        <w:rPr>
          <w:rFonts w:ascii="メイリオ" w:eastAsia="メイリオ" w:hAnsi="メイリオ" w:cs="メイリオ"/>
          <w:sz w:val="20"/>
          <w:szCs w:val="20"/>
        </w:rPr>
      </w:pPr>
      <w:r w:rsidRPr="00B0234B">
        <w:rPr>
          <w:rFonts w:ascii="メイリオ" w:eastAsia="メイリオ" w:hAnsi="メイリオ" w:cs="メイリオ" w:hint="eastAsia"/>
          <w:sz w:val="20"/>
          <w:szCs w:val="20"/>
        </w:rPr>
        <w:lastRenderedPageBreak/>
        <w:t>国立がん研究センター</w:t>
      </w:r>
      <w:r w:rsidR="00D0154B">
        <w:rPr>
          <w:rFonts w:ascii="メイリオ" w:eastAsia="メイリオ" w:hAnsi="メイリオ" w:cs="メイリオ" w:hint="eastAsia"/>
          <w:sz w:val="20"/>
          <w:szCs w:val="20"/>
        </w:rPr>
        <w:t>東病院　事務</w:t>
      </w:r>
      <w:r w:rsidRPr="00B0234B">
        <w:rPr>
          <w:rFonts w:ascii="メイリオ" w:eastAsia="メイリオ" w:hAnsi="メイリオ" w:cs="メイリオ" w:hint="eastAsia"/>
          <w:sz w:val="20"/>
          <w:szCs w:val="20"/>
        </w:rPr>
        <w:t>部寄付担当宛</w:t>
      </w:r>
    </w:p>
    <w:p w14:paraId="67EA9390" w14:textId="77777777" w:rsidR="009F14D3" w:rsidRPr="00B0234B" w:rsidRDefault="009F14D3" w:rsidP="009C71EB">
      <w:pPr>
        <w:tabs>
          <w:tab w:val="left" w:pos="851"/>
        </w:tabs>
        <w:spacing w:line="360" w:lineRule="exact"/>
        <w:rPr>
          <w:rFonts w:ascii="メイリオ" w:eastAsia="メイリオ" w:hAnsi="メイリオ" w:cs="メイリオ"/>
          <w:sz w:val="20"/>
          <w:szCs w:val="20"/>
        </w:rPr>
      </w:pPr>
      <w:r w:rsidRPr="00B0234B">
        <w:rPr>
          <w:rFonts w:ascii="メイリオ" w:eastAsia="メイリオ" w:hAnsi="メイリオ" w:cs="メイリオ" w:hint="eastAsia"/>
          <w:sz w:val="20"/>
          <w:szCs w:val="20"/>
        </w:rPr>
        <w:t>郵送：</w:t>
      </w:r>
      <w:r w:rsidRPr="00B0234B">
        <w:rPr>
          <w:rFonts w:ascii="メイリオ" w:eastAsia="メイリオ" w:hAnsi="メイリオ" w:cs="メイリオ" w:hint="eastAsia"/>
          <w:sz w:val="20"/>
          <w:szCs w:val="20"/>
        </w:rPr>
        <w:tab/>
        <w:t>〒</w:t>
      </w:r>
      <w:r w:rsidR="00D0154B">
        <w:rPr>
          <w:rFonts w:ascii="メイリオ" w:eastAsia="メイリオ" w:hAnsi="メイリオ" w:cs="メイリオ" w:hint="eastAsia"/>
          <w:sz w:val="20"/>
          <w:szCs w:val="20"/>
        </w:rPr>
        <w:t>277-8577　千葉県柏市柏の葉6-5-1</w:t>
      </w:r>
      <w:r w:rsidRPr="00B0234B">
        <w:rPr>
          <w:rFonts w:ascii="メイリオ" w:eastAsia="メイリオ" w:hAnsi="メイリオ" w:cs="メイリオ" w:hint="eastAsia"/>
          <w:sz w:val="20"/>
          <w:szCs w:val="20"/>
        </w:rPr>
        <w:t xml:space="preserve">　</w:t>
      </w:r>
    </w:p>
    <w:p w14:paraId="2D2BE7BC" w14:textId="77777777" w:rsidR="009F14D3" w:rsidRPr="00B0234B" w:rsidRDefault="009F14D3" w:rsidP="009C71EB">
      <w:pPr>
        <w:tabs>
          <w:tab w:val="left" w:pos="851"/>
        </w:tabs>
        <w:spacing w:line="360" w:lineRule="exact"/>
        <w:rPr>
          <w:rFonts w:ascii="メイリオ" w:eastAsia="メイリオ" w:hAnsi="メイリオ" w:cs="メイリオ"/>
          <w:sz w:val="20"/>
          <w:szCs w:val="20"/>
        </w:rPr>
      </w:pPr>
      <w:r w:rsidRPr="00B0234B">
        <w:rPr>
          <w:rFonts w:ascii="メイリオ" w:eastAsia="メイリオ" w:hAnsi="メイリオ" w:cs="メイリオ" w:hint="eastAsia"/>
          <w:sz w:val="20"/>
          <w:szCs w:val="20"/>
        </w:rPr>
        <w:t>Fax：</w:t>
      </w:r>
      <w:r w:rsidR="00D0154B">
        <w:rPr>
          <w:rFonts w:ascii="メイリオ" w:eastAsia="メイリオ" w:hAnsi="メイリオ" w:cs="メイリオ" w:hint="eastAsia"/>
          <w:sz w:val="20"/>
          <w:szCs w:val="20"/>
        </w:rPr>
        <w:tab/>
        <w:t>04-7131-9960</w:t>
      </w:r>
    </w:p>
    <w:p w14:paraId="0865EAC5" w14:textId="77777777" w:rsidR="00577CB9" w:rsidRDefault="009F14D3" w:rsidP="009C71EB">
      <w:pPr>
        <w:tabs>
          <w:tab w:val="left" w:pos="851"/>
        </w:tabs>
        <w:spacing w:line="360" w:lineRule="exact"/>
        <w:rPr>
          <w:rStyle w:val="a5"/>
          <w:rFonts w:ascii="メイリオ" w:eastAsia="メイリオ" w:hAnsi="メイリオ" w:cs="メイリオ"/>
          <w:sz w:val="20"/>
          <w:szCs w:val="20"/>
        </w:rPr>
      </w:pPr>
      <w:r w:rsidRPr="00B0234B">
        <w:rPr>
          <w:rFonts w:ascii="メイリオ" w:eastAsia="メイリオ" w:hAnsi="メイリオ" w:cs="メイリオ" w:hint="eastAsia"/>
          <w:sz w:val="20"/>
          <w:szCs w:val="20"/>
        </w:rPr>
        <w:t>E-mail</w:t>
      </w:r>
      <w:r w:rsidRPr="00C23DAC">
        <w:rPr>
          <w:rFonts w:ascii="メイリオ" w:eastAsia="メイリオ" w:hAnsi="メイリオ" w:cs="メイリオ" w:hint="eastAsia"/>
          <w:sz w:val="20"/>
          <w:szCs w:val="20"/>
        </w:rPr>
        <w:t>：</w:t>
      </w:r>
      <w:hyperlink r:id="rId7" w:history="1">
        <w:r w:rsidR="00D0154B" w:rsidRPr="00C23DAC">
          <w:rPr>
            <w:rStyle w:val="a5"/>
            <w:rFonts w:ascii="メイリオ" w:eastAsia="メイリオ" w:hAnsi="メイリオ" w:cs="メイリオ"/>
            <w:color w:val="auto"/>
            <w:sz w:val="20"/>
            <w:szCs w:val="20"/>
            <w:u w:val="none"/>
          </w:rPr>
          <w:t>kifu@</w:t>
        </w:r>
        <w:r w:rsidR="00D0154B" w:rsidRPr="00C23DAC">
          <w:rPr>
            <w:rStyle w:val="a5"/>
            <w:rFonts w:ascii="メイリオ" w:eastAsia="メイリオ" w:hAnsi="メイリオ" w:cs="メイリオ" w:hint="eastAsia"/>
            <w:color w:val="auto"/>
            <w:sz w:val="20"/>
            <w:szCs w:val="20"/>
            <w:u w:val="none"/>
          </w:rPr>
          <w:t>east.</w:t>
        </w:r>
        <w:r w:rsidR="00D0154B" w:rsidRPr="00C23DAC">
          <w:rPr>
            <w:rStyle w:val="a5"/>
            <w:rFonts w:ascii="メイリオ" w:eastAsia="メイリオ" w:hAnsi="メイリオ" w:cs="メイリオ"/>
            <w:color w:val="auto"/>
            <w:sz w:val="20"/>
            <w:szCs w:val="20"/>
            <w:u w:val="none"/>
          </w:rPr>
          <w:t>ncc.go.jp</w:t>
        </w:r>
      </w:hyperlink>
      <w:bookmarkStart w:id="0" w:name="_GoBack"/>
      <w:bookmarkEnd w:id="0"/>
    </w:p>
    <w:p w14:paraId="48EC4861" w14:textId="77777777" w:rsidR="00577CB9" w:rsidRPr="00577CB9" w:rsidRDefault="00B333CD">
      <w:pPr>
        <w:widowControl/>
        <w:jc w:val="left"/>
        <w:rPr>
          <w:rStyle w:val="a5"/>
          <w:rFonts w:ascii="メイリオ" w:eastAsia="メイリオ" w:hAnsi="メイリオ" w:cs="メイリオ"/>
          <w:sz w:val="20"/>
          <w:szCs w:val="20"/>
          <w:u w:val="none"/>
        </w:rPr>
      </w:pPr>
      <w:r>
        <w:rPr>
          <w:rFonts w:asciiTheme="minorEastAsia" w:hAnsiTheme="minorEastAsia"/>
          <w:noProof/>
          <w:color w:val="000000" w:themeColor="text1"/>
          <w:sz w:val="26"/>
          <w:szCs w:val="26"/>
        </w:rPr>
        <mc:AlternateContent>
          <mc:Choice Requires="wps">
            <w:drawing>
              <wp:anchor distT="0" distB="0" distL="114300" distR="114300" simplePos="0" relativeHeight="251659264" behindDoc="1" locked="0" layoutInCell="1" allowOverlap="1" wp14:anchorId="473EF3A5" wp14:editId="5515E592">
                <wp:simplePos x="0" y="0"/>
                <wp:positionH relativeFrom="column">
                  <wp:posOffset>-357505</wp:posOffset>
                </wp:positionH>
                <wp:positionV relativeFrom="paragraph">
                  <wp:posOffset>-26035</wp:posOffset>
                </wp:positionV>
                <wp:extent cx="6494145" cy="981964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6494145" cy="9819640"/>
                        </a:xfrm>
                        <a:prstGeom prst="rect">
                          <a:avLst/>
                        </a:prstGeom>
                        <a:noFill/>
                        <a:ln w="6350">
                          <a:noFill/>
                        </a:ln>
                        <a:effectLst/>
                      </wps:spPr>
                      <wps:txbx>
                        <w:txbxContent>
                          <w:p w14:paraId="705A680C" w14:textId="77777777" w:rsidR="00B333CD" w:rsidRPr="00D50BF9" w:rsidRDefault="00B333CD" w:rsidP="00B333CD">
                            <w:pPr>
                              <w:spacing w:line="180" w:lineRule="exact"/>
                              <w:ind w:left="720" w:hanging="720"/>
                              <w:rPr>
                                <w:rFonts w:ascii="メイリオ" w:eastAsia="メイリオ" w:hAnsi="メイリオ" w:cs="Times New Roman"/>
                                <w:sz w:val="14"/>
                                <w:szCs w:val="14"/>
                              </w:rPr>
                            </w:pPr>
                            <w:r w:rsidRPr="00D50BF9">
                              <w:rPr>
                                <w:rFonts w:ascii="メイリオ" w:eastAsia="メイリオ" w:hAnsi="メイリオ" w:cs="Times New Roman" w:hint="eastAsia"/>
                                <w:sz w:val="14"/>
                                <w:szCs w:val="14"/>
                              </w:rPr>
                              <w:t>平成22年4月1日規程第45号</w:t>
                            </w:r>
                          </w:p>
                          <w:p w14:paraId="57568460" w14:textId="77777777" w:rsidR="00B333CD" w:rsidRPr="00D50BF9" w:rsidRDefault="00B333CD" w:rsidP="00B333CD">
                            <w:pPr>
                              <w:spacing w:line="220" w:lineRule="exact"/>
                              <w:rPr>
                                <w:rFonts w:eastAsia="メイリオ"/>
                                <w:sz w:val="12"/>
                              </w:rPr>
                            </w:pPr>
                          </w:p>
                          <w:p w14:paraId="2D2145FF" w14:textId="77777777" w:rsidR="00B333CD" w:rsidRPr="00D50BF9" w:rsidRDefault="00B333CD" w:rsidP="00B333CD">
                            <w:pPr>
                              <w:spacing w:line="240" w:lineRule="exact"/>
                              <w:jc w:val="center"/>
                              <w:rPr>
                                <w:rFonts w:eastAsia="メイリオ"/>
                                <w:sz w:val="20"/>
                                <w:szCs w:val="20"/>
                              </w:rPr>
                            </w:pPr>
                            <w:r w:rsidRPr="00D50BF9">
                              <w:rPr>
                                <w:rFonts w:eastAsia="メイリオ" w:hint="eastAsia"/>
                                <w:sz w:val="20"/>
                                <w:szCs w:val="20"/>
                              </w:rPr>
                              <w:t>国立研究開発法人国立がん研究センター寄付取扱規程《抄》</w:t>
                            </w:r>
                          </w:p>
                          <w:p w14:paraId="7087096C" w14:textId="77777777" w:rsidR="00B333CD" w:rsidRPr="00D50BF9" w:rsidRDefault="00B333CD" w:rsidP="00B333CD">
                            <w:pPr>
                              <w:spacing w:line="220" w:lineRule="exact"/>
                              <w:rPr>
                                <w:rFonts w:ascii="メイリオ" w:eastAsia="メイリオ" w:hAnsi="メイリオ"/>
                                <w:sz w:val="14"/>
                                <w:szCs w:val="14"/>
                              </w:rPr>
                            </w:pPr>
                          </w:p>
                          <w:p w14:paraId="07816082" w14:textId="77777777" w:rsidR="00B333CD" w:rsidRPr="00D50BF9" w:rsidRDefault="00B333CD" w:rsidP="00B333CD">
                            <w:pPr>
                              <w:spacing w:line="180" w:lineRule="exact"/>
                              <w:rPr>
                                <w:rFonts w:ascii="メイリオ" w:eastAsia="メイリオ" w:hAnsi="メイリオ"/>
                                <w:sz w:val="14"/>
                                <w:szCs w:val="14"/>
                              </w:rPr>
                            </w:pPr>
                            <w:r w:rsidRPr="00D50BF9">
                              <w:rPr>
                                <w:rFonts w:ascii="メイリオ" w:eastAsia="メイリオ" w:hAnsi="メイリオ" w:hint="eastAsia"/>
                                <w:sz w:val="14"/>
                                <w:szCs w:val="14"/>
                              </w:rPr>
                              <w:t>（目的）</w:t>
                            </w:r>
                          </w:p>
                          <w:p w14:paraId="096020D7" w14:textId="77777777" w:rsidR="00B333CD" w:rsidRPr="00D50BF9" w:rsidRDefault="00B333CD" w:rsidP="00B333CD">
                            <w:pPr>
                              <w:spacing w:line="180" w:lineRule="exact"/>
                              <w:rPr>
                                <w:rFonts w:ascii="メイリオ" w:eastAsia="メイリオ" w:hAnsi="メイリオ"/>
                                <w:sz w:val="14"/>
                                <w:szCs w:val="14"/>
                              </w:rPr>
                            </w:pPr>
                            <w:r w:rsidRPr="00D50BF9">
                              <w:rPr>
                                <w:rFonts w:ascii="メイリオ" w:eastAsia="メイリオ" w:hAnsi="メイリオ" w:hint="eastAsia"/>
                                <w:sz w:val="14"/>
                                <w:szCs w:val="14"/>
                              </w:rPr>
                              <w:t>第１条　この規程は、国立研究開発法人国立がん研究センター（以下｢センター｣という。）が、がんその他の悪性新生物に係る医療に関し、調査、研究及び技術の開発ならびにこれらの業務に密接に関連する医療の提供、技術者の研修等を行うための資金等として受け入れる寄付の取扱いについて必要な事項を定めることを目的とする。</w:t>
                            </w:r>
                          </w:p>
                          <w:p w14:paraId="47D881C4" w14:textId="77777777" w:rsidR="00B333CD" w:rsidRPr="00D50BF9" w:rsidRDefault="00B333CD" w:rsidP="00B333CD">
                            <w:pPr>
                              <w:spacing w:line="180" w:lineRule="exact"/>
                              <w:rPr>
                                <w:rFonts w:ascii="メイリオ" w:eastAsia="メイリオ" w:hAnsi="メイリオ"/>
                                <w:sz w:val="14"/>
                                <w:szCs w:val="14"/>
                              </w:rPr>
                            </w:pPr>
                          </w:p>
                          <w:p w14:paraId="57F715BE" w14:textId="77777777" w:rsidR="00B333CD" w:rsidRPr="00D50BF9" w:rsidRDefault="00B333CD" w:rsidP="00B333CD">
                            <w:pPr>
                              <w:spacing w:line="180" w:lineRule="exact"/>
                              <w:rPr>
                                <w:rFonts w:ascii="メイリオ" w:eastAsia="メイリオ" w:hAnsi="メイリオ"/>
                                <w:sz w:val="14"/>
                                <w:szCs w:val="14"/>
                              </w:rPr>
                            </w:pPr>
                            <w:r w:rsidRPr="00D50BF9">
                              <w:rPr>
                                <w:rFonts w:ascii="メイリオ" w:eastAsia="メイリオ" w:hAnsi="メイリオ" w:hint="eastAsia"/>
                                <w:sz w:val="14"/>
                                <w:szCs w:val="14"/>
                              </w:rPr>
                              <w:t>（寄付受入の原則）</w:t>
                            </w:r>
                          </w:p>
                          <w:p w14:paraId="3D09F630" w14:textId="77777777" w:rsidR="00B333CD" w:rsidRPr="00D50BF9" w:rsidRDefault="00B333CD" w:rsidP="00B333CD">
                            <w:pPr>
                              <w:spacing w:line="180" w:lineRule="exact"/>
                              <w:rPr>
                                <w:rFonts w:ascii="メイリオ" w:eastAsia="メイリオ" w:hAnsi="メイリオ"/>
                                <w:sz w:val="14"/>
                                <w:szCs w:val="14"/>
                              </w:rPr>
                            </w:pPr>
                            <w:r w:rsidRPr="00D50BF9">
                              <w:rPr>
                                <w:rFonts w:ascii="メイリオ" w:eastAsia="メイリオ" w:hAnsi="メイリオ" w:hint="eastAsia"/>
                                <w:sz w:val="14"/>
                                <w:szCs w:val="14"/>
                              </w:rPr>
                              <w:t>第２条　センターは、高度専門医療に関する研究等を行う国立研究開発法人に関する法律第３条第１項に規定する業務に対する寄付に限り、これを受けることができる。</w:t>
                            </w:r>
                          </w:p>
                          <w:p w14:paraId="423652F3" w14:textId="77777777" w:rsidR="00B333CD" w:rsidRPr="00D50BF9" w:rsidRDefault="00B333CD" w:rsidP="00B333CD">
                            <w:pPr>
                              <w:spacing w:line="180" w:lineRule="exact"/>
                              <w:rPr>
                                <w:rFonts w:ascii="メイリオ" w:eastAsia="メイリオ" w:hAnsi="メイリオ"/>
                                <w:sz w:val="14"/>
                                <w:szCs w:val="14"/>
                              </w:rPr>
                            </w:pPr>
                            <w:r w:rsidRPr="00D50BF9">
                              <w:rPr>
                                <w:rFonts w:ascii="メイリオ" w:eastAsia="メイリオ" w:hAnsi="メイリオ" w:hint="eastAsia"/>
                                <w:sz w:val="14"/>
                                <w:szCs w:val="14"/>
                              </w:rPr>
                              <w:t>２　寄付金品は、理事長において受領するものとする。</w:t>
                            </w:r>
                          </w:p>
                          <w:p w14:paraId="39190101" w14:textId="77777777" w:rsidR="00B333CD" w:rsidRPr="00D50BF9" w:rsidRDefault="00B333CD" w:rsidP="00B333CD">
                            <w:pPr>
                              <w:spacing w:line="180" w:lineRule="exact"/>
                              <w:rPr>
                                <w:rFonts w:ascii="メイリオ" w:eastAsia="メイリオ" w:hAnsi="メイリオ"/>
                                <w:sz w:val="14"/>
                                <w:szCs w:val="14"/>
                              </w:rPr>
                            </w:pPr>
                            <w:r w:rsidRPr="00D50BF9">
                              <w:rPr>
                                <w:rFonts w:ascii="メイリオ" w:eastAsia="メイリオ" w:hAnsi="メイリオ" w:hint="eastAsia"/>
                                <w:sz w:val="14"/>
                                <w:szCs w:val="14"/>
                              </w:rPr>
                              <w:t>３　センターの財政基盤の強化を図るため、国立研究開発法人国立がん研究センター基金（以下「基金」という。）を設置することとし、基金に係る寄付については、国立研究開発法人国立がん研究センター基金規程（令和元年規程第68-3号）の定めるところによる。</w:t>
                            </w:r>
                          </w:p>
                          <w:p w14:paraId="0F485D35" w14:textId="77777777" w:rsidR="00B333CD" w:rsidRPr="00D50BF9" w:rsidRDefault="00B333CD" w:rsidP="00B333CD">
                            <w:pPr>
                              <w:spacing w:line="180" w:lineRule="exact"/>
                              <w:rPr>
                                <w:rFonts w:ascii="メイリオ" w:eastAsia="メイリオ" w:hAnsi="メイリオ"/>
                                <w:sz w:val="14"/>
                                <w:szCs w:val="14"/>
                              </w:rPr>
                            </w:pPr>
                          </w:p>
                          <w:p w14:paraId="662C658F" w14:textId="77777777" w:rsidR="00B333CD" w:rsidRPr="00D50BF9" w:rsidRDefault="00B333CD" w:rsidP="00B333CD">
                            <w:pPr>
                              <w:spacing w:line="180" w:lineRule="exact"/>
                              <w:rPr>
                                <w:rFonts w:ascii="メイリオ" w:eastAsia="メイリオ" w:hAnsi="メイリオ"/>
                                <w:sz w:val="14"/>
                                <w:szCs w:val="14"/>
                              </w:rPr>
                            </w:pPr>
                            <w:r w:rsidRPr="00D50BF9">
                              <w:rPr>
                                <w:rFonts w:ascii="メイリオ" w:eastAsia="メイリオ" w:hAnsi="メイリオ" w:hint="eastAsia"/>
                                <w:sz w:val="14"/>
                                <w:szCs w:val="14"/>
                              </w:rPr>
                              <w:t>（寄付受入の条件）</w:t>
                            </w:r>
                          </w:p>
                          <w:p w14:paraId="50411EB4" w14:textId="77777777" w:rsidR="00B333CD" w:rsidRPr="00D50BF9" w:rsidRDefault="00B333CD" w:rsidP="00B333CD">
                            <w:pPr>
                              <w:spacing w:line="180" w:lineRule="exact"/>
                              <w:rPr>
                                <w:rFonts w:ascii="メイリオ" w:eastAsia="メイリオ" w:hAnsi="メイリオ"/>
                                <w:sz w:val="14"/>
                                <w:szCs w:val="14"/>
                              </w:rPr>
                            </w:pPr>
                            <w:r w:rsidRPr="00D50BF9">
                              <w:rPr>
                                <w:rFonts w:ascii="メイリオ" w:eastAsia="メイリオ" w:hAnsi="メイリオ" w:hint="eastAsia"/>
                                <w:sz w:val="14"/>
                                <w:szCs w:val="14"/>
                              </w:rPr>
                              <w:t>第３条　センターは、寄付をしようとする者が次の各号に掲げる条件を付したときは、寄付を受け入れることができない。</w:t>
                            </w:r>
                          </w:p>
                          <w:p w14:paraId="6D43AD9D" w14:textId="77777777" w:rsidR="00B333CD" w:rsidRPr="00D50BF9" w:rsidRDefault="00B333CD" w:rsidP="00B333CD">
                            <w:pPr>
                              <w:spacing w:line="180" w:lineRule="exact"/>
                              <w:ind w:firstLineChars="100" w:firstLine="143"/>
                              <w:rPr>
                                <w:rFonts w:ascii="メイリオ" w:eastAsia="メイリオ" w:hAnsi="メイリオ"/>
                                <w:sz w:val="14"/>
                                <w:szCs w:val="14"/>
                              </w:rPr>
                            </w:pPr>
                            <w:r w:rsidRPr="00D50BF9">
                              <w:rPr>
                                <w:rFonts w:ascii="メイリオ" w:eastAsia="メイリオ" w:hAnsi="メイリオ" w:hint="eastAsia"/>
                                <w:sz w:val="14"/>
                                <w:szCs w:val="14"/>
                              </w:rPr>
                              <w:t>一　寄付により取得した財産を無償で寄付者に譲与または貸与すること</w:t>
                            </w:r>
                          </w:p>
                          <w:p w14:paraId="58685226" w14:textId="77777777" w:rsidR="00B333CD" w:rsidRPr="00D50BF9" w:rsidRDefault="00B333CD" w:rsidP="00B333CD">
                            <w:pPr>
                              <w:spacing w:line="180" w:lineRule="exact"/>
                              <w:ind w:firstLineChars="100" w:firstLine="143"/>
                              <w:rPr>
                                <w:rFonts w:ascii="メイリオ" w:eastAsia="メイリオ" w:hAnsi="メイリオ"/>
                                <w:sz w:val="14"/>
                                <w:szCs w:val="14"/>
                              </w:rPr>
                            </w:pPr>
                            <w:r w:rsidRPr="00D50BF9">
                              <w:rPr>
                                <w:rFonts w:ascii="メイリオ" w:eastAsia="メイリオ" w:hAnsi="メイリオ" w:hint="eastAsia"/>
                                <w:sz w:val="14"/>
                                <w:szCs w:val="14"/>
                              </w:rPr>
                              <w:t>二　寄付による研究の結果得られた知的財産等を寄付者に譲渡し、または使用させること</w:t>
                            </w:r>
                          </w:p>
                          <w:p w14:paraId="35246E39" w14:textId="77777777" w:rsidR="00B333CD" w:rsidRPr="00D50BF9" w:rsidRDefault="00B333CD" w:rsidP="00B333CD">
                            <w:pPr>
                              <w:spacing w:line="180" w:lineRule="exact"/>
                              <w:ind w:firstLineChars="100" w:firstLine="143"/>
                              <w:rPr>
                                <w:rFonts w:ascii="メイリオ" w:eastAsia="メイリオ" w:hAnsi="メイリオ"/>
                                <w:sz w:val="14"/>
                                <w:szCs w:val="14"/>
                              </w:rPr>
                            </w:pPr>
                            <w:r w:rsidRPr="00D50BF9">
                              <w:rPr>
                                <w:rFonts w:ascii="メイリオ" w:eastAsia="メイリオ" w:hAnsi="メイリオ" w:hint="eastAsia"/>
                                <w:sz w:val="14"/>
                                <w:szCs w:val="14"/>
                              </w:rPr>
                              <w:t>三　寄付金品の使用について、寄付者がその会計を検査すること</w:t>
                            </w:r>
                          </w:p>
                          <w:p w14:paraId="51A54232" w14:textId="77777777" w:rsidR="00B333CD" w:rsidRPr="00D50BF9" w:rsidRDefault="00B333CD" w:rsidP="00B333CD">
                            <w:pPr>
                              <w:spacing w:line="180" w:lineRule="exact"/>
                              <w:ind w:firstLineChars="100" w:firstLine="143"/>
                              <w:rPr>
                                <w:rFonts w:ascii="メイリオ" w:eastAsia="メイリオ" w:hAnsi="メイリオ"/>
                                <w:sz w:val="14"/>
                                <w:szCs w:val="14"/>
                              </w:rPr>
                            </w:pPr>
                            <w:r w:rsidRPr="00D50BF9">
                              <w:rPr>
                                <w:rFonts w:ascii="メイリオ" w:eastAsia="メイリオ" w:hAnsi="メイリオ" w:hint="eastAsia"/>
                                <w:sz w:val="14"/>
                                <w:szCs w:val="14"/>
                              </w:rPr>
                              <w:t>四　前各号に掲げるもののほか、寄付をしようとする者がセンターに対してその他の反対給付を求めること</w:t>
                            </w:r>
                          </w:p>
                          <w:p w14:paraId="4BE94890" w14:textId="77777777" w:rsidR="00B333CD" w:rsidRPr="00D50BF9" w:rsidRDefault="00B333CD" w:rsidP="00B333CD">
                            <w:pPr>
                              <w:spacing w:line="180" w:lineRule="exact"/>
                              <w:ind w:firstLineChars="100" w:firstLine="143"/>
                              <w:rPr>
                                <w:rFonts w:ascii="メイリオ" w:eastAsia="メイリオ" w:hAnsi="メイリオ"/>
                                <w:sz w:val="14"/>
                                <w:szCs w:val="14"/>
                              </w:rPr>
                            </w:pPr>
                            <w:r w:rsidRPr="00D50BF9">
                              <w:rPr>
                                <w:rFonts w:ascii="メイリオ" w:eastAsia="メイリオ" w:hAnsi="メイリオ" w:hint="eastAsia"/>
                                <w:sz w:val="14"/>
                                <w:szCs w:val="14"/>
                              </w:rPr>
                              <w:t>五　寄付の申込み後に、寄付者の意思により、寄付金等の全部または一部を取り消すことができるもの</w:t>
                            </w:r>
                          </w:p>
                          <w:p w14:paraId="4F919254" w14:textId="77777777" w:rsidR="00B333CD" w:rsidRPr="00D50BF9" w:rsidRDefault="00B333CD" w:rsidP="00B333CD">
                            <w:pPr>
                              <w:spacing w:line="180" w:lineRule="exact"/>
                              <w:rPr>
                                <w:rFonts w:ascii="メイリオ" w:eastAsia="メイリオ" w:hAnsi="メイリオ"/>
                                <w:sz w:val="14"/>
                                <w:szCs w:val="14"/>
                              </w:rPr>
                            </w:pPr>
                            <w:r w:rsidRPr="00D50BF9">
                              <w:rPr>
                                <w:rFonts w:ascii="メイリオ" w:eastAsia="メイリオ" w:hAnsi="メイリオ" w:hint="eastAsia"/>
                                <w:sz w:val="14"/>
                                <w:szCs w:val="14"/>
                              </w:rPr>
                              <w:t>２　前項に掲げるもののほか、次の各号に掲げるものは受け入れてはならない。</w:t>
                            </w:r>
                          </w:p>
                          <w:p w14:paraId="1EA78E70" w14:textId="77777777" w:rsidR="00B333CD" w:rsidRPr="00D50BF9" w:rsidRDefault="00B333CD" w:rsidP="00B333CD">
                            <w:pPr>
                              <w:spacing w:line="180" w:lineRule="exact"/>
                              <w:ind w:firstLineChars="100" w:firstLine="143"/>
                              <w:rPr>
                                <w:rFonts w:ascii="メイリオ" w:eastAsia="メイリオ" w:hAnsi="メイリオ"/>
                                <w:sz w:val="14"/>
                                <w:szCs w:val="14"/>
                              </w:rPr>
                            </w:pPr>
                            <w:r w:rsidRPr="00D50BF9">
                              <w:rPr>
                                <w:rFonts w:ascii="メイリオ" w:eastAsia="メイリオ" w:hAnsi="メイリオ" w:hint="eastAsia"/>
                                <w:sz w:val="14"/>
                                <w:szCs w:val="14"/>
                              </w:rPr>
                              <w:t>一　寄付金品の受け入れに伴い、センターの経費支出が著しく増大するおそれのあるもの</w:t>
                            </w:r>
                          </w:p>
                          <w:p w14:paraId="1D102413" w14:textId="77777777" w:rsidR="00B333CD" w:rsidRPr="00D50BF9" w:rsidRDefault="00B333CD" w:rsidP="00B333CD">
                            <w:pPr>
                              <w:spacing w:line="180" w:lineRule="exact"/>
                              <w:ind w:firstLineChars="100" w:firstLine="143"/>
                              <w:rPr>
                                <w:rFonts w:ascii="メイリオ" w:eastAsia="メイリオ" w:hAnsi="メイリオ"/>
                                <w:sz w:val="14"/>
                                <w:szCs w:val="14"/>
                              </w:rPr>
                            </w:pPr>
                            <w:r w:rsidRPr="00D50BF9">
                              <w:rPr>
                                <w:rFonts w:ascii="メイリオ" w:eastAsia="メイリオ" w:hAnsi="メイリオ" w:hint="eastAsia"/>
                                <w:sz w:val="14"/>
                                <w:szCs w:val="14"/>
                              </w:rPr>
                              <w:t>二　国立研究開発法人国立がん研究センター反社会的勢力への対応に関する規程（平成２８年規程第４８号）第２条に規定する反社会的勢力からのもの</w:t>
                            </w:r>
                          </w:p>
                          <w:p w14:paraId="0F44A806" w14:textId="77777777" w:rsidR="00B333CD" w:rsidRPr="00D50BF9" w:rsidRDefault="00B333CD" w:rsidP="00B333CD">
                            <w:pPr>
                              <w:spacing w:line="180" w:lineRule="exact"/>
                              <w:ind w:firstLineChars="100" w:firstLine="143"/>
                              <w:rPr>
                                <w:rFonts w:ascii="メイリオ" w:eastAsia="メイリオ" w:hAnsi="メイリオ"/>
                                <w:sz w:val="14"/>
                                <w:szCs w:val="14"/>
                              </w:rPr>
                            </w:pPr>
                            <w:r w:rsidRPr="00D50BF9">
                              <w:rPr>
                                <w:rFonts w:ascii="メイリオ" w:eastAsia="メイリオ" w:hAnsi="メイリオ" w:hint="eastAsia"/>
                                <w:sz w:val="14"/>
                                <w:szCs w:val="14"/>
                              </w:rPr>
                              <w:t>三　暴力団員による不当な行為の防止等に関する法律（平成３年法律第７７号）第３２条第１項各号に掲げる者からのもの</w:t>
                            </w:r>
                          </w:p>
                          <w:p w14:paraId="57EEADB8" w14:textId="77777777" w:rsidR="00B333CD" w:rsidRPr="00D50BF9" w:rsidRDefault="00B333CD" w:rsidP="00B333CD">
                            <w:pPr>
                              <w:spacing w:line="180" w:lineRule="exact"/>
                              <w:ind w:firstLineChars="100" w:firstLine="143"/>
                              <w:rPr>
                                <w:rFonts w:ascii="メイリオ" w:eastAsia="メイリオ" w:hAnsi="メイリオ"/>
                                <w:sz w:val="14"/>
                                <w:szCs w:val="14"/>
                              </w:rPr>
                            </w:pPr>
                            <w:r w:rsidRPr="00D50BF9">
                              <w:rPr>
                                <w:rFonts w:ascii="メイリオ" w:eastAsia="メイリオ" w:hAnsi="メイリオ" w:hint="eastAsia"/>
                                <w:sz w:val="14"/>
                                <w:szCs w:val="14"/>
                              </w:rPr>
                              <w:t>四　寄付をしようとする者の社会的な立場や信用に問題のあるもの</w:t>
                            </w:r>
                          </w:p>
                          <w:p w14:paraId="7A8B46E1" w14:textId="77777777" w:rsidR="00B333CD" w:rsidRPr="00D50BF9" w:rsidRDefault="00B333CD" w:rsidP="00B333CD">
                            <w:pPr>
                              <w:spacing w:line="180" w:lineRule="exact"/>
                              <w:ind w:firstLineChars="100" w:firstLine="143"/>
                              <w:rPr>
                                <w:rFonts w:ascii="メイリオ" w:eastAsia="メイリオ" w:hAnsi="メイリオ"/>
                                <w:sz w:val="14"/>
                                <w:szCs w:val="14"/>
                              </w:rPr>
                            </w:pPr>
                            <w:r w:rsidRPr="00D50BF9">
                              <w:rPr>
                                <w:rFonts w:ascii="メイリオ" w:eastAsia="メイリオ" w:hAnsi="メイリオ" w:hint="eastAsia"/>
                                <w:sz w:val="14"/>
                                <w:szCs w:val="14"/>
                              </w:rPr>
                              <w:t>五　その他理事長が適当でないと認めるもの</w:t>
                            </w:r>
                          </w:p>
                          <w:p w14:paraId="4C2B1A2D" w14:textId="77777777" w:rsidR="00B333CD" w:rsidRPr="00D50BF9" w:rsidRDefault="00B333CD" w:rsidP="00B333CD">
                            <w:pPr>
                              <w:spacing w:line="180" w:lineRule="exact"/>
                              <w:rPr>
                                <w:rFonts w:ascii="メイリオ" w:eastAsia="メイリオ" w:hAnsi="メイリオ"/>
                                <w:sz w:val="14"/>
                                <w:szCs w:val="14"/>
                              </w:rPr>
                            </w:pPr>
                          </w:p>
                          <w:p w14:paraId="2C9814AE" w14:textId="77777777" w:rsidR="00B333CD" w:rsidRPr="00D50BF9" w:rsidRDefault="00B333CD" w:rsidP="00B333CD">
                            <w:pPr>
                              <w:spacing w:line="180" w:lineRule="exact"/>
                              <w:rPr>
                                <w:rFonts w:ascii="メイリオ" w:eastAsia="メイリオ" w:hAnsi="メイリオ"/>
                                <w:sz w:val="14"/>
                                <w:szCs w:val="14"/>
                              </w:rPr>
                            </w:pPr>
                            <w:r w:rsidRPr="00D50BF9">
                              <w:rPr>
                                <w:rFonts w:ascii="メイリオ" w:eastAsia="メイリオ" w:hAnsi="メイリオ" w:hint="eastAsia"/>
                                <w:sz w:val="14"/>
                                <w:szCs w:val="14"/>
                              </w:rPr>
                              <w:t>（職員個人への寄付の取扱）</w:t>
                            </w:r>
                          </w:p>
                          <w:p w14:paraId="615E1301" w14:textId="77777777" w:rsidR="00B333CD" w:rsidRPr="00D50BF9" w:rsidRDefault="00B333CD" w:rsidP="00B333CD">
                            <w:pPr>
                              <w:spacing w:line="180" w:lineRule="exact"/>
                              <w:rPr>
                                <w:rFonts w:ascii="メイリオ" w:eastAsia="メイリオ" w:hAnsi="メイリオ"/>
                                <w:sz w:val="14"/>
                                <w:szCs w:val="14"/>
                              </w:rPr>
                            </w:pPr>
                            <w:r w:rsidRPr="00D50BF9">
                              <w:rPr>
                                <w:rFonts w:ascii="メイリオ" w:eastAsia="メイリオ" w:hAnsi="メイリオ" w:hint="eastAsia"/>
                                <w:sz w:val="14"/>
                                <w:szCs w:val="14"/>
                              </w:rPr>
                              <w:t>第４条　センターの職員個人が次の各号の一に該当する寄付を受領した場合は、当該寄付をセンターに寄付しなければならない。</w:t>
                            </w:r>
                          </w:p>
                          <w:p w14:paraId="710BE540" w14:textId="77777777" w:rsidR="00B333CD" w:rsidRPr="00D50BF9" w:rsidRDefault="00B333CD" w:rsidP="00B333CD">
                            <w:pPr>
                              <w:spacing w:line="180" w:lineRule="exact"/>
                              <w:ind w:firstLineChars="100" w:firstLine="143"/>
                              <w:rPr>
                                <w:rFonts w:ascii="メイリオ" w:eastAsia="メイリオ" w:hAnsi="メイリオ"/>
                                <w:sz w:val="14"/>
                                <w:szCs w:val="14"/>
                              </w:rPr>
                            </w:pPr>
                            <w:r w:rsidRPr="00D50BF9">
                              <w:rPr>
                                <w:rFonts w:ascii="メイリオ" w:eastAsia="メイリオ" w:hAnsi="メイリオ" w:hint="eastAsia"/>
                                <w:sz w:val="14"/>
                                <w:szCs w:val="14"/>
                              </w:rPr>
                              <w:t>一　当該職員の職務上の研究に対するもの</w:t>
                            </w:r>
                          </w:p>
                          <w:p w14:paraId="7066CAEC" w14:textId="77777777" w:rsidR="00B333CD" w:rsidRPr="00D50BF9" w:rsidRDefault="00B333CD" w:rsidP="00B333CD">
                            <w:pPr>
                              <w:spacing w:line="180" w:lineRule="exact"/>
                              <w:ind w:firstLineChars="100" w:firstLine="143"/>
                              <w:rPr>
                                <w:rFonts w:ascii="メイリオ" w:eastAsia="メイリオ" w:hAnsi="メイリオ"/>
                                <w:sz w:val="14"/>
                                <w:szCs w:val="14"/>
                              </w:rPr>
                            </w:pPr>
                            <w:r w:rsidRPr="00D50BF9">
                              <w:rPr>
                                <w:rFonts w:ascii="メイリオ" w:eastAsia="メイリオ" w:hAnsi="メイリオ" w:hint="eastAsia"/>
                                <w:sz w:val="14"/>
                                <w:szCs w:val="14"/>
                              </w:rPr>
                              <w:t>二　当該寄付に係る研究をセンターの施設または設備等を使用して実施するもの</w:t>
                            </w:r>
                          </w:p>
                          <w:p w14:paraId="3283B78C" w14:textId="77777777" w:rsidR="00B333CD" w:rsidRPr="00D50BF9" w:rsidRDefault="00B333CD" w:rsidP="00B333CD">
                            <w:pPr>
                              <w:spacing w:line="180" w:lineRule="exact"/>
                              <w:rPr>
                                <w:rFonts w:ascii="メイリオ" w:eastAsia="メイリオ" w:hAnsi="メイリオ"/>
                                <w:sz w:val="14"/>
                                <w:szCs w:val="14"/>
                              </w:rPr>
                            </w:pPr>
                          </w:p>
                          <w:p w14:paraId="02253A6C" w14:textId="77777777" w:rsidR="00B333CD" w:rsidRPr="00D50BF9" w:rsidRDefault="00B333CD" w:rsidP="00B333CD">
                            <w:pPr>
                              <w:spacing w:line="180" w:lineRule="exact"/>
                              <w:rPr>
                                <w:rFonts w:ascii="メイリオ" w:eastAsia="メイリオ" w:hAnsi="メイリオ"/>
                                <w:sz w:val="14"/>
                                <w:szCs w:val="14"/>
                              </w:rPr>
                            </w:pPr>
                            <w:r w:rsidRPr="00D50BF9">
                              <w:rPr>
                                <w:rFonts w:ascii="メイリオ" w:eastAsia="メイリオ" w:hAnsi="メイリオ" w:hint="eastAsia"/>
                                <w:sz w:val="14"/>
                                <w:szCs w:val="14"/>
                              </w:rPr>
                              <w:t>（外部資金等受入審査会）</w:t>
                            </w:r>
                          </w:p>
                          <w:p w14:paraId="693EFC6D" w14:textId="77777777" w:rsidR="00B333CD" w:rsidRPr="00D50BF9" w:rsidRDefault="00B333CD" w:rsidP="00B333CD">
                            <w:pPr>
                              <w:spacing w:line="180" w:lineRule="exact"/>
                              <w:jc w:val="distribute"/>
                              <w:rPr>
                                <w:rFonts w:ascii="メイリオ" w:eastAsia="メイリオ" w:hAnsi="メイリオ"/>
                                <w:sz w:val="14"/>
                                <w:szCs w:val="14"/>
                              </w:rPr>
                            </w:pPr>
                            <w:r w:rsidRPr="00D50BF9">
                              <w:rPr>
                                <w:rFonts w:ascii="メイリオ" w:eastAsia="メイリオ" w:hAnsi="メイリオ" w:hint="eastAsia"/>
                                <w:sz w:val="14"/>
                                <w:szCs w:val="14"/>
                              </w:rPr>
                              <w:t>第５条　理事長は、１，０００万円以上の寄付（寄付が物品である場合は、申出時点の時価とする。）受入れについては、外部資金等受入審査会（以下</w:t>
                            </w:r>
                          </w:p>
                          <w:p w14:paraId="3066CE79" w14:textId="77777777" w:rsidR="00B333CD" w:rsidRPr="00D50BF9" w:rsidRDefault="00B333CD" w:rsidP="00B333CD">
                            <w:pPr>
                              <w:spacing w:line="180" w:lineRule="exact"/>
                              <w:rPr>
                                <w:rFonts w:ascii="メイリオ" w:eastAsia="メイリオ" w:hAnsi="メイリオ"/>
                                <w:sz w:val="14"/>
                                <w:szCs w:val="14"/>
                              </w:rPr>
                            </w:pPr>
                            <w:r w:rsidRPr="00D50BF9">
                              <w:rPr>
                                <w:rFonts w:ascii="メイリオ" w:eastAsia="メイリオ" w:hAnsi="メイリオ" w:hint="eastAsia"/>
                                <w:sz w:val="14"/>
                                <w:szCs w:val="14"/>
                              </w:rPr>
                              <w:t>「審査会」という。）の審査を経て受入れを決定するものとする。</w:t>
                            </w:r>
                          </w:p>
                          <w:p w14:paraId="730BBF83" w14:textId="77777777" w:rsidR="00B333CD" w:rsidRPr="00D50BF9" w:rsidRDefault="00B333CD" w:rsidP="00B333CD">
                            <w:pPr>
                              <w:spacing w:line="180" w:lineRule="exact"/>
                              <w:rPr>
                                <w:rFonts w:ascii="メイリオ" w:eastAsia="メイリオ" w:hAnsi="メイリオ"/>
                                <w:sz w:val="14"/>
                                <w:szCs w:val="14"/>
                              </w:rPr>
                            </w:pPr>
                            <w:r w:rsidRPr="00D50BF9">
                              <w:rPr>
                                <w:rFonts w:ascii="メイリオ" w:eastAsia="メイリオ" w:hAnsi="メイリオ" w:hint="eastAsia"/>
                                <w:sz w:val="14"/>
                                <w:szCs w:val="14"/>
                              </w:rPr>
                              <w:t>２　審査会について必要な事項は別に定める。</w:t>
                            </w:r>
                          </w:p>
                          <w:p w14:paraId="24BEF057" w14:textId="77777777" w:rsidR="00B333CD" w:rsidRPr="00D50BF9" w:rsidRDefault="00B333CD" w:rsidP="00B333CD">
                            <w:pPr>
                              <w:spacing w:line="180" w:lineRule="exact"/>
                              <w:rPr>
                                <w:rFonts w:ascii="メイリオ" w:eastAsia="メイリオ" w:hAnsi="メイリオ"/>
                                <w:sz w:val="14"/>
                                <w:szCs w:val="14"/>
                              </w:rPr>
                            </w:pPr>
                          </w:p>
                          <w:p w14:paraId="4C16F4E0" w14:textId="77777777" w:rsidR="00B333CD" w:rsidRPr="00D50BF9" w:rsidRDefault="00B333CD" w:rsidP="00B333CD">
                            <w:pPr>
                              <w:spacing w:line="180" w:lineRule="exact"/>
                              <w:rPr>
                                <w:rFonts w:ascii="メイリオ" w:eastAsia="メイリオ" w:hAnsi="メイリオ"/>
                                <w:sz w:val="14"/>
                                <w:szCs w:val="14"/>
                              </w:rPr>
                            </w:pPr>
                            <w:r w:rsidRPr="00D50BF9">
                              <w:rPr>
                                <w:rFonts w:ascii="メイリオ" w:eastAsia="メイリオ" w:hAnsi="メイリオ" w:hint="eastAsia"/>
                                <w:sz w:val="14"/>
                                <w:szCs w:val="14"/>
                              </w:rPr>
                              <w:t>（寄付の受入）</w:t>
                            </w:r>
                          </w:p>
                          <w:p w14:paraId="27BD02DA" w14:textId="77777777" w:rsidR="00B333CD" w:rsidRPr="00D50BF9" w:rsidRDefault="00B333CD" w:rsidP="00B333CD">
                            <w:pPr>
                              <w:spacing w:line="180" w:lineRule="exact"/>
                              <w:rPr>
                                <w:rFonts w:ascii="メイリオ" w:eastAsia="メイリオ" w:hAnsi="メイリオ"/>
                                <w:sz w:val="14"/>
                                <w:szCs w:val="14"/>
                              </w:rPr>
                            </w:pPr>
                            <w:r w:rsidRPr="00D50BF9">
                              <w:rPr>
                                <w:rFonts w:ascii="メイリオ" w:eastAsia="メイリオ" w:hAnsi="メイリオ" w:hint="eastAsia"/>
                                <w:sz w:val="14"/>
                                <w:szCs w:val="14"/>
                              </w:rPr>
                              <w:t>第６条　寄付の受入は、様式１に定める寄付通知書により受けるものとする。受入に当たっては、次の項目を確認することとする。</w:t>
                            </w:r>
                          </w:p>
                          <w:p w14:paraId="192337FE" w14:textId="77777777" w:rsidR="00B333CD" w:rsidRPr="00D50BF9" w:rsidRDefault="00B333CD" w:rsidP="00B333CD">
                            <w:pPr>
                              <w:spacing w:line="180" w:lineRule="exact"/>
                              <w:rPr>
                                <w:rFonts w:ascii="メイリオ" w:eastAsia="メイリオ" w:hAnsi="メイリオ"/>
                                <w:sz w:val="14"/>
                                <w:szCs w:val="14"/>
                              </w:rPr>
                            </w:pPr>
                            <w:r w:rsidRPr="00D50BF9">
                              <w:rPr>
                                <w:rFonts w:ascii="メイリオ" w:eastAsia="メイリオ" w:hAnsi="メイリオ" w:hint="eastAsia"/>
                                <w:sz w:val="14"/>
                                <w:szCs w:val="14"/>
                              </w:rPr>
                              <w:t xml:space="preserve">　一　氏名</w:t>
                            </w:r>
                          </w:p>
                          <w:p w14:paraId="7727DA18" w14:textId="77777777" w:rsidR="00B333CD" w:rsidRPr="00D50BF9" w:rsidRDefault="00B333CD" w:rsidP="00B333CD">
                            <w:pPr>
                              <w:spacing w:line="180" w:lineRule="exact"/>
                              <w:rPr>
                                <w:rFonts w:ascii="メイリオ" w:eastAsia="メイリオ" w:hAnsi="メイリオ"/>
                                <w:sz w:val="14"/>
                                <w:szCs w:val="14"/>
                              </w:rPr>
                            </w:pPr>
                            <w:r w:rsidRPr="00D50BF9">
                              <w:rPr>
                                <w:rFonts w:ascii="メイリオ" w:eastAsia="メイリオ" w:hAnsi="メイリオ" w:hint="eastAsia"/>
                                <w:sz w:val="14"/>
                                <w:szCs w:val="14"/>
                              </w:rPr>
                              <w:t xml:space="preserve">　二　住所</w:t>
                            </w:r>
                          </w:p>
                          <w:p w14:paraId="4EE6CE38" w14:textId="77777777" w:rsidR="00B333CD" w:rsidRPr="00D50BF9" w:rsidRDefault="00B333CD" w:rsidP="00B333CD">
                            <w:pPr>
                              <w:spacing w:line="180" w:lineRule="exact"/>
                              <w:rPr>
                                <w:rFonts w:ascii="メイリオ" w:eastAsia="メイリオ" w:hAnsi="メイリオ"/>
                                <w:sz w:val="14"/>
                                <w:szCs w:val="14"/>
                              </w:rPr>
                            </w:pPr>
                            <w:r w:rsidRPr="00D50BF9">
                              <w:rPr>
                                <w:rFonts w:ascii="メイリオ" w:eastAsia="メイリオ" w:hAnsi="メイリオ" w:hint="eastAsia"/>
                                <w:sz w:val="14"/>
                                <w:szCs w:val="14"/>
                              </w:rPr>
                              <w:t xml:space="preserve">　三　寄付金品の名称、金額又数量</w:t>
                            </w:r>
                          </w:p>
                          <w:p w14:paraId="07820BCB" w14:textId="77777777" w:rsidR="00B333CD" w:rsidRPr="00D50BF9" w:rsidRDefault="00B333CD" w:rsidP="00B333CD">
                            <w:pPr>
                              <w:spacing w:line="180" w:lineRule="exact"/>
                              <w:rPr>
                                <w:rFonts w:ascii="メイリオ" w:eastAsia="メイリオ" w:hAnsi="メイリオ"/>
                                <w:sz w:val="14"/>
                                <w:szCs w:val="14"/>
                              </w:rPr>
                            </w:pPr>
                            <w:r w:rsidRPr="00D50BF9">
                              <w:rPr>
                                <w:rFonts w:ascii="メイリオ" w:eastAsia="メイリオ" w:hAnsi="メイリオ" w:hint="eastAsia"/>
                                <w:sz w:val="14"/>
                                <w:szCs w:val="14"/>
                              </w:rPr>
                              <w:t xml:space="preserve">　四　払込の方法</w:t>
                            </w:r>
                          </w:p>
                          <w:p w14:paraId="230B2F3C" w14:textId="77777777" w:rsidR="00B333CD" w:rsidRPr="00D50BF9" w:rsidRDefault="00B333CD" w:rsidP="00B333CD">
                            <w:pPr>
                              <w:spacing w:line="180" w:lineRule="exact"/>
                              <w:rPr>
                                <w:rFonts w:ascii="メイリオ" w:eastAsia="メイリオ" w:hAnsi="メイリオ"/>
                                <w:sz w:val="14"/>
                                <w:szCs w:val="14"/>
                              </w:rPr>
                            </w:pPr>
                            <w:r w:rsidRPr="00D50BF9">
                              <w:rPr>
                                <w:rFonts w:ascii="メイリオ" w:eastAsia="メイリオ" w:hAnsi="メイリオ" w:hint="eastAsia"/>
                                <w:sz w:val="14"/>
                                <w:szCs w:val="14"/>
                              </w:rPr>
                              <w:t xml:space="preserve">　五　寄付の理由</w:t>
                            </w:r>
                          </w:p>
                          <w:p w14:paraId="7F1FC505" w14:textId="77777777" w:rsidR="00B333CD" w:rsidRPr="00D50BF9" w:rsidRDefault="00B333CD" w:rsidP="00B333CD">
                            <w:pPr>
                              <w:spacing w:line="180" w:lineRule="exact"/>
                              <w:rPr>
                                <w:rFonts w:ascii="メイリオ" w:eastAsia="メイリオ" w:hAnsi="メイリオ"/>
                                <w:sz w:val="14"/>
                                <w:szCs w:val="14"/>
                              </w:rPr>
                            </w:pPr>
                            <w:r w:rsidRPr="00D50BF9">
                              <w:rPr>
                                <w:rFonts w:ascii="メイリオ" w:eastAsia="メイリオ" w:hAnsi="メイリオ" w:hint="eastAsia"/>
                                <w:sz w:val="14"/>
                                <w:szCs w:val="14"/>
                              </w:rPr>
                              <w:t xml:space="preserve">　六　公表の有無</w:t>
                            </w:r>
                          </w:p>
                          <w:p w14:paraId="00D641D0" w14:textId="77777777" w:rsidR="00B333CD" w:rsidRPr="00D50BF9" w:rsidRDefault="00B333CD" w:rsidP="00B333CD">
                            <w:pPr>
                              <w:spacing w:line="180" w:lineRule="exact"/>
                              <w:rPr>
                                <w:rFonts w:ascii="メイリオ" w:eastAsia="メイリオ" w:hAnsi="メイリオ"/>
                                <w:sz w:val="14"/>
                                <w:szCs w:val="14"/>
                              </w:rPr>
                            </w:pPr>
                            <w:r w:rsidRPr="00D50BF9">
                              <w:rPr>
                                <w:rFonts w:ascii="メイリオ" w:eastAsia="メイリオ" w:hAnsi="メイリオ" w:hint="eastAsia"/>
                                <w:sz w:val="14"/>
                                <w:szCs w:val="14"/>
                              </w:rPr>
                              <w:t>２　第３条に定める条件に該当するときは、理事長に報告するものとする。寄付を受けるのに適当でないと認めたときは、様式２に定める寄付辞退書を寄付申出者に送付するものとする。</w:t>
                            </w:r>
                          </w:p>
                          <w:p w14:paraId="36A778BE" w14:textId="77777777" w:rsidR="00B333CD" w:rsidRPr="00D50BF9" w:rsidRDefault="00B333CD" w:rsidP="00B333CD">
                            <w:pPr>
                              <w:spacing w:line="180" w:lineRule="exact"/>
                              <w:rPr>
                                <w:rFonts w:ascii="メイリオ" w:eastAsia="メイリオ" w:hAnsi="メイリオ"/>
                                <w:sz w:val="14"/>
                                <w:szCs w:val="14"/>
                              </w:rPr>
                            </w:pPr>
                          </w:p>
                          <w:p w14:paraId="51CFE2FF" w14:textId="77777777" w:rsidR="00B333CD" w:rsidRPr="00D50BF9" w:rsidRDefault="00B333CD" w:rsidP="00B333CD">
                            <w:pPr>
                              <w:spacing w:line="180" w:lineRule="exact"/>
                              <w:rPr>
                                <w:rFonts w:ascii="メイリオ" w:eastAsia="メイリオ" w:hAnsi="メイリオ"/>
                                <w:sz w:val="14"/>
                                <w:szCs w:val="14"/>
                              </w:rPr>
                            </w:pPr>
                            <w:r w:rsidRPr="00D50BF9">
                              <w:rPr>
                                <w:rFonts w:ascii="メイリオ" w:eastAsia="メイリオ" w:hAnsi="メイリオ" w:hint="eastAsia"/>
                                <w:sz w:val="14"/>
                                <w:szCs w:val="14"/>
                              </w:rPr>
                              <w:t>（寄付の受領）</w:t>
                            </w:r>
                          </w:p>
                          <w:p w14:paraId="2F442B00" w14:textId="77777777" w:rsidR="00B333CD" w:rsidRPr="00D50BF9" w:rsidRDefault="00B333CD" w:rsidP="00B333CD">
                            <w:pPr>
                              <w:spacing w:line="180" w:lineRule="exact"/>
                              <w:jc w:val="distribute"/>
                              <w:rPr>
                                <w:rFonts w:ascii="メイリオ" w:eastAsia="メイリオ" w:hAnsi="メイリオ"/>
                                <w:sz w:val="14"/>
                                <w:szCs w:val="14"/>
                              </w:rPr>
                            </w:pPr>
                            <w:r w:rsidRPr="00D50BF9">
                              <w:rPr>
                                <w:rFonts w:ascii="メイリオ" w:eastAsia="メイリオ" w:hAnsi="メイリオ" w:hint="eastAsia"/>
                                <w:sz w:val="14"/>
                                <w:szCs w:val="14"/>
                              </w:rPr>
                              <w:t>第７条　理事長は、寄付金を受領したときは、寄付者に対し様式３に定める寄付金領収書を送付するものとする。ただし、寄付が物品等である場合は様式</w:t>
                            </w:r>
                          </w:p>
                          <w:p w14:paraId="65327B16" w14:textId="77777777" w:rsidR="00B333CD" w:rsidRPr="00D50BF9" w:rsidRDefault="00B333CD" w:rsidP="00B333CD">
                            <w:pPr>
                              <w:spacing w:line="180" w:lineRule="exact"/>
                              <w:rPr>
                                <w:rFonts w:ascii="メイリオ" w:eastAsia="メイリオ" w:hAnsi="メイリオ"/>
                                <w:sz w:val="14"/>
                                <w:szCs w:val="14"/>
                              </w:rPr>
                            </w:pPr>
                            <w:r w:rsidRPr="00D50BF9">
                              <w:rPr>
                                <w:rFonts w:ascii="メイリオ" w:eastAsia="メイリオ" w:hAnsi="メイリオ" w:hint="eastAsia"/>
                                <w:sz w:val="14"/>
                                <w:szCs w:val="14"/>
                              </w:rPr>
                              <w:t>３－２に定める寄付受領書を送付するものとする。</w:t>
                            </w:r>
                          </w:p>
                          <w:p w14:paraId="5CA8DDE5" w14:textId="77777777" w:rsidR="00B333CD" w:rsidRPr="00D50BF9" w:rsidRDefault="00B333CD" w:rsidP="00B333CD">
                            <w:pPr>
                              <w:spacing w:line="180" w:lineRule="exact"/>
                              <w:rPr>
                                <w:rFonts w:ascii="メイリオ" w:eastAsia="メイリオ" w:hAnsi="メイリオ"/>
                                <w:sz w:val="14"/>
                                <w:szCs w:val="14"/>
                              </w:rPr>
                            </w:pPr>
                            <w:r w:rsidRPr="00D50BF9">
                              <w:rPr>
                                <w:rFonts w:ascii="メイリオ" w:eastAsia="メイリオ" w:hAnsi="メイリオ" w:hint="eastAsia"/>
                                <w:sz w:val="14"/>
                                <w:szCs w:val="14"/>
                              </w:rPr>
                              <w:t>２　寄付が目的を指定したものである場合は、様式４に定める寄付金別金銭受払簿を備え、その受払いを記録するものとする。</w:t>
                            </w:r>
                          </w:p>
                          <w:p w14:paraId="55559167" w14:textId="77777777" w:rsidR="00B333CD" w:rsidRPr="00D50BF9" w:rsidRDefault="00B333CD" w:rsidP="00B333CD">
                            <w:pPr>
                              <w:spacing w:line="180" w:lineRule="exact"/>
                              <w:rPr>
                                <w:rFonts w:ascii="メイリオ" w:eastAsia="メイリオ" w:hAnsi="メイリオ"/>
                                <w:sz w:val="14"/>
                                <w:szCs w:val="14"/>
                              </w:rPr>
                            </w:pPr>
                            <w:r w:rsidRPr="00D50BF9">
                              <w:rPr>
                                <w:rFonts w:ascii="メイリオ" w:eastAsia="メイリオ" w:hAnsi="メイリオ" w:hint="eastAsia"/>
                                <w:sz w:val="14"/>
                                <w:szCs w:val="14"/>
                              </w:rPr>
                              <w:t>３　寄付金等が目的を指定しないものである場合は、センターは当該寄付金等をセンターの業務運営の費用として使用するものとする。</w:t>
                            </w:r>
                          </w:p>
                          <w:p w14:paraId="4EB7F5E2" w14:textId="77777777" w:rsidR="00B333CD" w:rsidRPr="00D50BF9" w:rsidRDefault="00B333CD" w:rsidP="00B333CD">
                            <w:pPr>
                              <w:spacing w:line="180" w:lineRule="exact"/>
                              <w:rPr>
                                <w:rFonts w:ascii="メイリオ" w:eastAsia="メイリオ" w:hAnsi="メイリオ"/>
                                <w:sz w:val="14"/>
                                <w:szCs w:val="14"/>
                              </w:rPr>
                            </w:pPr>
                            <w:r w:rsidRPr="00D50BF9">
                              <w:rPr>
                                <w:rFonts w:ascii="メイリオ" w:eastAsia="メイリオ" w:hAnsi="メイリオ" w:hint="eastAsia"/>
                                <w:sz w:val="14"/>
                                <w:szCs w:val="14"/>
                              </w:rPr>
                              <w:t>４　寄付金は、専用の銀行口座を設けて管理するものとする。</w:t>
                            </w:r>
                          </w:p>
                          <w:p w14:paraId="0260B44D" w14:textId="77777777" w:rsidR="00B333CD" w:rsidRPr="00D50BF9" w:rsidRDefault="00B333CD" w:rsidP="00B333CD">
                            <w:pPr>
                              <w:spacing w:line="180" w:lineRule="exact"/>
                              <w:rPr>
                                <w:rFonts w:ascii="メイリオ" w:eastAsia="メイリオ" w:hAnsi="メイリオ"/>
                                <w:sz w:val="14"/>
                                <w:szCs w:val="14"/>
                              </w:rPr>
                            </w:pPr>
                          </w:p>
                          <w:p w14:paraId="52F18F3D" w14:textId="77777777" w:rsidR="00B333CD" w:rsidRPr="00D50BF9" w:rsidRDefault="00B333CD" w:rsidP="00B333CD">
                            <w:pPr>
                              <w:spacing w:line="180" w:lineRule="exact"/>
                              <w:rPr>
                                <w:rFonts w:ascii="メイリオ" w:eastAsia="メイリオ" w:hAnsi="メイリオ"/>
                                <w:sz w:val="14"/>
                                <w:szCs w:val="14"/>
                              </w:rPr>
                            </w:pPr>
                            <w:r w:rsidRPr="00D50BF9">
                              <w:rPr>
                                <w:rFonts w:ascii="メイリオ" w:eastAsia="メイリオ" w:hAnsi="メイリオ" w:hint="eastAsia"/>
                                <w:sz w:val="14"/>
                                <w:szCs w:val="14"/>
                              </w:rPr>
                              <w:t>（寄付金の配分）</w:t>
                            </w:r>
                          </w:p>
                          <w:p w14:paraId="181109E1" w14:textId="77777777" w:rsidR="00B333CD" w:rsidRPr="00D50BF9" w:rsidRDefault="00B333CD" w:rsidP="00B333CD">
                            <w:pPr>
                              <w:spacing w:line="180" w:lineRule="exact"/>
                              <w:rPr>
                                <w:rFonts w:ascii="メイリオ" w:eastAsia="メイリオ" w:hAnsi="メイリオ"/>
                                <w:sz w:val="14"/>
                                <w:szCs w:val="14"/>
                              </w:rPr>
                            </w:pPr>
                            <w:r w:rsidRPr="00D50BF9">
                              <w:rPr>
                                <w:rFonts w:ascii="メイリオ" w:eastAsia="メイリオ" w:hAnsi="メイリオ" w:hint="eastAsia"/>
                                <w:sz w:val="14"/>
                                <w:szCs w:val="14"/>
                              </w:rPr>
                              <w:t>第８条　センターは、前条第２項に係る寄付金を受け入れるに当たり、原則として、当該寄付金の額の１０％を同条第３項に係る寄付金を管理する銀行口座に配分するものとする。なお、当該寄付金の額が１０万円未満である場合はこの限りでない。</w:t>
                            </w:r>
                          </w:p>
                          <w:p w14:paraId="60B4CABD" w14:textId="77777777" w:rsidR="00B333CD" w:rsidRPr="00D50BF9" w:rsidRDefault="00B333CD" w:rsidP="00B333CD">
                            <w:pPr>
                              <w:spacing w:line="180" w:lineRule="exact"/>
                              <w:rPr>
                                <w:rFonts w:ascii="メイリオ" w:eastAsia="メイリオ" w:hAnsi="メイリオ"/>
                                <w:sz w:val="14"/>
                                <w:szCs w:val="14"/>
                              </w:rPr>
                            </w:pPr>
                          </w:p>
                          <w:p w14:paraId="12D291E0" w14:textId="77777777" w:rsidR="00B333CD" w:rsidRPr="00D50BF9" w:rsidRDefault="00B333CD" w:rsidP="00B333CD">
                            <w:pPr>
                              <w:spacing w:line="180" w:lineRule="exact"/>
                              <w:rPr>
                                <w:rFonts w:ascii="メイリオ" w:eastAsia="メイリオ" w:hAnsi="メイリオ"/>
                                <w:sz w:val="14"/>
                                <w:szCs w:val="14"/>
                              </w:rPr>
                            </w:pPr>
                            <w:r w:rsidRPr="00D50BF9">
                              <w:rPr>
                                <w:rFonts w:ascii="メイリオ" w:eastAsia="メイリオ" w:hAnsi="メイリオ" w:hint="eastAsia"/>
                                <w:sz w:val="14"/>
                                <w:szCs w:val="14"/>
                              </w:rPr>
                              <w:t>（寄付金運営委員会）</w:t>
                            </w:r>
                          </w:p>
                          <w:p w14:paraId="3332F05A" w14:textId="77777777" w:rsidR="00B333CD" w:rsidRPr="00D50BF9" w:rsidRDefault="00B333CD" w:rsidP="00B333CD">
                            <w:pPr>
                              <w:spacing w:line="180" w:lineRule="exact"/>
                              <w:rPr>
                                <w:rFonts w:ascii="メイリオ" w:eastAsia="メイリオ" w:hAnsi="メイリオ"/>
                                <w:sz w:val="14"/>
                                <w:szCs w:val="14"/>
                              </w:rPr>
                            </w:pPr>
                            <w:r w:rsidRPr="00D50BF9">
                              <w:rPr>
                                <w:rFonts w:ascii="メイリオ" w:eastAsia="メイリオ" w:hAnsi="メイリオ" w:hint="eastAsia"/>
                                <w:sz w:val="14"/>
                                <w:szCs w:val="14"/>
                              </w:rPr>
                              <w:t>第</w:t>
                            </w:r>
                            <w:r w:rsidRPr="003A4523">
                              <w:rPr>
                                <w:rFonts w:ascii="メイリオ" w:eastAsia="メイリオ" w:hAnsi="メイリオ" w:hint="eastAsia"/>
                                <w:sz w:val="14"/>
                                <w:szCs w:val="14"/>
                              </w:rPr>
                              <w:t>８条の２</w:t>
                            </w:r>
                            <w:r w:rsidRPr="00D50BF9">
                              <w:rPr>
                                <w:rFonts w:ascii="メイリオ" w:eastAsia="メイリオ" w:hAnsi="メイリオ" w:hint="eastAsia"/>
                                <w:sz w:val="14"/>
                                <w:szCs w:val="14"/>
                              </w:rPr>
                              <w:t xml:space="preserve">　第７条３項に係る寄付金の使途決定は寄付金運営委員会（以下「運営委員会」という。）の審査を経て決定するものとする。</w:t>
                            </w:r>
                          </w:p>
                          <w:p w14:paraId="443B8C74" w14:textId="77777777" w:rsidR="00B333CD" w:rsidRPr="00D50BF9" w:rsidRDefault="00B333CD" w:rsidP="00B333CD">
                            <w:pPr>
                              <w:spacing w:line="180" w:lineRule="exact"/>
                              <w:rPr>
                                <w:rFonts w:ascii="メイリオ" w:eastAsia="メイリオ" w:hAnsi="メイリオ"/>
                                <w:sz w:val="14"/>
                                <w:szCs w:val="14"/>
                              </w:rPr>
                            </w:pPr>
                            <w:r w:rsidRPr="00D50BF9">
                              <w:rPr>
                                <w:rFonts w:ascii="メイリオ" w:eastAsia="メイリオ" w:hAnsi="メイリオ" w:hint="eastAsia"/>
                                <w:sz w:val="14"/>
                                <w:szCs w:val="14"/>
                              </w:rPr>
                              <w:t>２　運営委員会について必要な事項は別に定める。</w:t>
                            </w:r>
                          </w:p>
                          <w:p w14:paraId="3B881D3A" w14:textId="77777777" w:rsidR="00B333CD" w:rsidRPr="00D50BF9" w:rsidRDefault="00B333CD" w:rsidP="00B333CD">
                            <w:pPr>
                              <w:spacing w:line="180" w:lineRule="exact"/>
                              <w:rPr>
                                <w:rFonts w:ascii="メイリオ" w:eastAsia="メイリオ" w:hAnsi="メイリオ"/>
                                <w:sz w:val="14"/>
                                <w:szCs w:val="14"/>
                              </w:rPr>
                            </w:pPr>
                          </w:p>
                          <w:p w14:paraId="6FD600CD" w14:textId="77777777" w:rsidR="00B333CD" w:rsidRPr="00D50BF9" w:rsidRDefault="00B333CD" w:rsidP="00B333CD">
                            <w:pPr>
                              <w:spacing w:line="180" w:lineRule="exact"/>
                              <w:rPr>
                                <w:rFonts w:ascii="メイリオ" w:eastAsia="メイリオ" w:hAnsi="メイリオ"/>
                                <w:sz w:val="14"/>
                                <w:szCs w:val="14"/>
                              </w:rPr>
                            </w:pPr>
                            <w:r w:rsidRPr="00D50BF9">
                              <w:rPr>
                                <w:rFonts w:ascii="メイリオ" w:eastAsia="メイリオ" w:hAnsi="メイリオ" w:hint="eastAsia"/>
                                <w:sz w:val="14"/>
                                <w:szCs w:val="14"/>
                              </w:rPr>
                              <w:t>（寄付の使用）</w:t>
                            </w:r>
                          </w:p>
                          <w:p w14:paraId="7FE9A44A" w14:textId="77777777" w:rsidR="00B333CD" w:rsidRPr="00D50BF9" w:rsidRDefault="00B333CD" w:rsidP="00B333CD">
                            <w:pPr>
                              <w:spacing w:line="180" w:lineRule="exact"/>
                              <w:rPr>
                                <w:rFonts w:ascii="メイリオ" w:eastAsia="メイリオ" w:hAnsi="メイリオ"/>
                                <w:sz w:val="14"/>
                                <w:szCs w:val="14"/>
                              </w:rPr>
                            </w:pPr>
                            <w:r w:rsidRPr="00D50BF9">
                              <w:rPr>
                                <w:rFonts w:ascii="メイリオ" w:eastAsia="メイリオ" w:hAnsi="メイリオ" w:hint="eastAsia"/>
                                <w:sz w:val="14"/>
                                <w:szCs w:val="14"/>
                              </w:rPr>
                              <w:t>第９条　寄付金品は、寄付の目的に従い適切に使用しなければならない。寄付が目的を指定したものである場合、執行管理責任者を指名する。執行管理責任者は、第７条第２項に定める寄付金別金銭受払簿を年一回、理事長に提出、承認を得るものとする。</w:t>
                            </w:r>
                          </w:p>
                          <w:p w14:paraId="4150B9C5" w14:textId="77777777" w:rsidR="00B333CD" w:rsidRPr="00D50BF9" w:rsidRDefault="00B333CD" w:rsidP="00B333CD">
                            <w:pPr>
                              <w:spacing w:line="180" w:lineRule="exact"/>
                              <w:rPr>
                                <w:rFonts w:ascii="メイリオ" w:eastAsia="メイリオ" w:hAnsi="メイリオ"/>
                                <w:sz w:val="14"/>
                                <w:szCs w:val="14"/>
                              </w:rPr>
                            </w:pPr>
                          </w:p>
                          <w:p w14:paraId="50F3A364" w14:textId="77777777" w:rsidR="00B333CD" w:rsidRPr="00D50BF9" w:rsidRDefault="00B333CD" w:rsidP="00B333CD">
                            <w:pPr>
                              <w:spacing w:line="180" w:lineRule="exact"/>
                              <w:rPr>
                                <w:rFonts w:ascii="メイリオ" w:eastAsia="メイリオ" w:hAnsi="メイリオ"/>
                                <w:sz w:val="14"/>
                                <w:szCs w:val="14"/>
                              </w:rPr>
                            </w:pPr>
                            <w:r w:rsidRPr="00D50BF9">
                              <w:rPr>
                                <w:rFonts w:ascii="メイリオ" w:eastAsia="メイリオ" w:hAnsi="メイリオ" w:hint="eastAsia"/>
                                <w:sz w:val="14"/>
                                <w:szCs w:val="14"/>
                              </w:rPr>
                              <w:t>（寄付金の目的の変更）</w:t>
                            </w:r>
                          </w:p>
                          <w:p w14:paraId="2DD01197" w14:textId="77777777" w:rsidR="00B333CD" w:rsidRPr="00D50BF9" w:rsidRDefault="00B333CD" w:rsidP="00B333CD">
                            <w:pPr>
                              <w:spacing w:line="180" w:lineRule="exact"/>
                              <w:rPr>
                                <w:rFonts w:ascii="メイリオ" w:eastAsia="メイリオ" w:hAnsi="メイリオ"/>
                                <w:sz w:val="14"/>
                                <w:szCs w:val="14"/>
                              </w:rPr>
                            </w:pPr>
                            <w:r w:rsidRPr="00D50BF9">
                              <w:rPr>
                                <w:rFonts w:ascii="メイリオ" w:eastAsia="メイリオ" w:hAnsi="メイリオ" w:hint="eastAsia"/>
                                <w:sz w:val="14"/>
                                <w:szCs w:val="14"/>
                              </w:rPr>
                              <w:t>第１０条　目的を指定した寄付金について、次の各号の一に該当する場合は、目的を他の研究に変更することができる。</w:t>
                            </w:r>
                          </w:p>
                          <w:p w14:paraId="223F94AA" w14:textId="77777777" w:rsidR="00B333CD" w:rsidRPr="00D50BF9" w:rsidRDefault="00B333CD" w:rsidP="00B333CD">
                            <w:pPr>
                              <w:spacing w:line="180" w:lineRule="exact"/>
                              <w:rPr>
                                <w:rFonts w:ascii="メイリオ" w:eastAsia="メイリオ" w:hAnsi="メイリオ"/>
                                <w:sz w:val="14"/>
                                <w:szCs w:val="14"/>
                              </w:rPr>
                            </w:pPr>
                            <w:r w:rsidRPr="00D50BF9">
                              <w:rPr>
                                <w:rFonts w:ascii="メイリオ" w:eastAsia="メイリオ" w:hAnsi="メイリオ" w:hint="eastAsia"/>
                                <w:sz w:val="14"/>
                                <w:szCs w:val="14"/>
                              </w:rPr>
                              <w:t>一　寄付金が使途に沿って使用できないこととなった場合に、研究者等が様式５に定める寄付金使途・目的変更同意依頼書により寄付者の同意を得たうえで、様式６に定める寄付金使途・目的変更承認申請書により理事長の承認を得た場合</w:t>
                            </w:r>
                          </w:p>
                          <w:p w14:paraId="7C370A2E" w14:textId="77777777" w:rsidR="00B333CD" w:rsidRPr="00D50BF9" w:rsidRDefault="00B333CD" w:rsidP="00B333CD">
                            <w:pPr>
                              <w:spacing w:line="180" w:lineRule="exact"/>
                              <w:rPr>
                                <w:rFonts w:ascii="メイリオ" w:eastAsia="メイリオ" w:hAnsi="メイリオ"/>
                                <w:sz w:val="14"/>
                                <w:szCs w:val="14"/>
                              </w:rPr>
                            </w:pPr>
                            <w:r w:rsidRPr="00D50BF9">
                              <w:rPr>
                                <w:rFonts w:ascii="メイリオ" w:eastAsia="メイリオ" w:hAnsi="メイリオ" w:hint="eastAsia"/>
                                <w:sz w:val="14"/>
                                <w:szCs w:val="14"/>
                              </w:rPr>
                              <w:t>二　１万円未満となった寄付金の残高</w:t>
                            </w:r>
                          </w:p>
                          <w:p w14:paraId="668E9167" w14:textId="77777777" w:rsidR="00B333CD" w:rsidRPr="00D50BF9" w:rsidRDefault="00B333CD" w:rsidP="00B333CD">
                            <w:pPr>
                              <w:spacing w:line="180" w:lineRule="exact"/>
                              <w:rPr>
                                <w:rFonts w:ascii="メイリオ" w:eastAsia="メイリオ" w:hAnsi="メイリオ"/>
                                <w:sz w:val="14"/>
                                <w:szCs w:val="14"/>
                              </w:rPr>
                            </w:pPr>
                          </w:p>
                          <w:p w14:paraId="066CFEA7" w14:textId="77777777" w:rsidR="00B333CD" w:rsidRPr="00D50BF9" w:rsidRDefault="00B333CD" w:rsidP="00B333CD">
                            <w:pPr>
                              <w:spacing w:line="180" w:lineRule="exact"/>
                              <w:rPr>
                                <w:rFonts w:ascii="メイリオ" w:eastAsia="メイリオ" w:hAnsi="メイリオ"/>
                                <w:sz w:val="14"/>
                                <w:szCs w:val="14"/>
                              </w:rPr>
                            </w:pPr>
                            <w:r w:rsidRPr="00D50BF9">
                              <w:rPr>
                                <w:rFonts w:ascii="メイリオ" w:eastAsia="メイリオ" w:hAnsi="メイリオ" w:hint="eastAsia"/>
                                <w:sz w:val="14"/>
                                <w:szCs w:val="14"/>
                              </w:rPr>
                              <w:t>（寄付者への報告）</w:t>
                            </w:r>
                          </w:p>
                          <w:p w14:paraId="1E72052B" w14:textId="77777777" w:rsidR="00B333CD" w:rsidRPr="00D50BF9" w:rsidRDefault="00B333CD" w:rsidP="00B333CD">
                            <w:pPr>
                              <w:spacing w:line="180" w:lineRule="exact"/>
                              <w:rPr>
                                <w:rFonts w:ascii="メイリオ" w:eastAsia="メイリオ" w:hAnsi="メイリオ"/>
                                <w:sz w:val="14"/>
                                <w:szCs w:val="14"/>
                              </w:rPr>
                            </w:pPr>
                            <w:r w:rsidRPr="00D50BF9">
                              <w:rPr>
                                <w:rFonts w:ascii="メイリオ" w:eastAsia="メイリオ" w:hAnsi="メイリオ" w:hint="eastAsia"/>
                                <w:sz w:val="14"/>
                                <w:szCs w:val="14"/>
                              </w:rPr>
                              <w:t>第１１条　寄付金を使用した研究が終了したときは、概ね１カ月以内に様式７に定める研究結果概要報告書により、寄付者へ報告するものとする。</w:t>
                            </w:r>
                          </w:p>
                          <w:p w14:paraId="173CF474" w14:textId="77777777" w:rsidR="00B333CD" w:rsidRPr="00D50BF9" w:rsidRDefault="00B333CD" w:rsidP="00B333CD">
                            <w:pPr>
                              <w:spacing w:line="180" w:lineRule="exact"/>
                              <w:rPr>
                                <w:rFonts w:ascii="メイリオ" w:eastAsia="メイリオ" w:hAnsi="メイリオ"/>
                                <w:sz w:val="14"/>
                                <w:szCs w:val="14"/>
                              </w:rPr>
                            </w:pPr>
                          </w:p>
                          <w:p w14:paraId="187AB19A" w14:textId="77777777" w:rsidR="00B333CD" w:rsidRPr="00D50BF9" w:rsidRDefault="00B333CD" w:rsidP="00B333CD">
                            <w:pPr>
                              <w:spacing w:line="180" w:lineRule="exact"/>
                              <w:rPr>
                                <w:rFonts w:ascii="メイリオ" w:eastAsia="メイリオ" w:hAnsi="メイリオ"/>
                                <w:sz w:val="14"/>
                                <w:szCs w:val="14"/>
                              </w:rPr>
                            </w:pPr>
                            <w:r w:rsidRPr="00D50BF9">
                              <w:rPr>
                                <w:rFonts w:ascii="メイリオ" w:eastAsia="メイリオ" w:hAnsi="メイリオ" w:hint="eastAsia"/>
                                <w:sz w:val="14"/>
                                <w:szCs w:val="14"/>
                              </w:rPr>
                              <w:t>（その他）</w:t>
                            </w:r>
                          </w:p>
                          <w:p w14:paraId="35FC21E9" w14:textId="77777777" w:rsidR="00B333CD" w:rsidRPr="00D50BF9" w:rsidRDefault="00B333CD" w:rsidP="00B333CD">
                            <w:pPr>
                              <w:spacing w:line="180" w:lineRule="exact"/>
                              <w:rPr>
                                <w:rFonts w:ascii="メイリオ" w:eastAsia="メイリオ" w:hAnsi="メイリオ"/>
                                <w:sz w:val="14"/>
                                <w:szCs w:val="14"/>
                              </w:rPr>
                            </w:pPr>
                            <w:r w:rsidRPr="00D50BF9">
                              <w:rPr>
                                <w:rFonts w:ascii="メイリオ" w:eastAsia="メイリオ" w:hAnsi="メイリオ" w:hint="eastAsia"/>
                                <w:sz w:val="14"/>
                                <w:szCs w:val="14"/>
                              </w:rPr>
                              <w:t>第１２条　寄付金品に係る会計経理については、この規程に定めるもののほか、国立研究開発法人国立がん研究センター会計規程（平成２２年規程第４１号）その他センターの関係諸規程の定めるところによる。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6CFF680F" id="_x0000_t202" coordsize="21600,21600" o:spt="202" path="m,l,21600r21600,l21600,xe">
                <v:stroke joinstyle="miter"/>
                <v:path gradientshapeok="t" o:connecttype="rect"/>
              </v:shapetype>
              <v:shape id="テキスト ボックス 1" o:spid="_x0000_s1026" type="#_x0000_t202" style="position:absolute;margin-left:-28.15pt;margin-top:-2.05pt;width:511.35pt;height:773.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" filled="f" stroked="f" strokeweight=".5pt">
                <v:textbox>
                  <w:txbxContent>
                    <w:p w:rsidR="00B333CD" w:rsidRPr="00D50BF9" w:rsidRDefault="00B333CD" w:rsidP="00B333CD">
                      <w:pPr>
                        <w:spacing w:line="180" w:lineRule="exact"/>
                        <w:ind w:left="720" w:hanging="720"/>
                        <w:rPr>
                          <w:rFonts w:ascii="メイリオ" w:eastAsia="メイリオ" w:hAnsi="メイリオ" w:cs="Times New Roman"/>
                          <w:sz w:val="14"/>
                          <w:szCs w:val="14"/>
                        </w:rPr>
                      </w:pPr>
                      <w:bookmarkStart w:id="1" w:name="_GoBack"/>
                      <w:r w:rsidRPr="00D50BF9">
                        <w:rPr>
                          <w:rFonts w:ascii="メイリオ" w:eastAsia="メイリオ" w:hAnsi="メイリオ" w:cs="Times New Roman" w:hint="eastAsia"/>
                          <w:sz w:val="14"/>
                          <w:szCs w:val="14"/>
                        </w:rPr>
                        <w:t>平成22年4月1日規程第45号</w:t>
                      </w:r>
                    </w:p>
                    <w:p w:rsidR="00B333CD" w:rsidRPr="00D50BF9" w:rsidRDefault="00B333CD" w:rsidP="00B333CD">
                      <w:pPr>
                        <w:spacing w:line="220" w:lineRule="exact"/>
                        <w:rPr>
                          <w:rFonts w:eastAsia="メイリオ"/>
                          <w:sz w:val="12"/>
                        </w:rPr>
                      </w:pPr>
                    </w:p>
                    <w:p w:rsidR="00B333CD" w:rsidRPr="00D50BF9" w:rsidRDefault="00B333CD" w:rsidP="00B333CD">
                      <w:pPr>
                        <w:spacing w:line="240" w:lineRule="exact"/>
                        <w:jc w:val="center"/>
                        <w:rPr>
                          <w:rFonts w:eastAsia="メイリオ"/>
                          <w:sz w:val="20"/>
                          <w:szCs w:val="20"/>
                        </w:rPr>
                      </w:pPr>
                      <w:r w:rsidRPr="00D50BF9">
                        <w:rPr>
                          <w:rFonts w:eastAsia="メイリオ" w:hint="eastAsia"/>
                          <w:sz w:val="20"/>
                          <w:szCs w:val="20"/>
                        </w:rPr>
                        <w:t>国立研究開発法人国立がん研究センター寄付取扱規程《抄》</w:t>
                      </w:r>
                    </w:p>
                    <w:p w:rsidR="00B333CD" w:rsidRPr="00D50BF9" w:rsidRDefault="00B333CD" w:rsidP="00B333CD">
                      <w:pPr>
                        <w:spacing w:line="220" w:lineRule="exact"/>
                        <w:rPr>
                          <w:rFonts w:ascii="メイリオ" w:eastAsia="メイリオ" w:hAnsi="メイリオ"/>
                          <w:sz w:val="14"/>
                          <w:szCs w:val="14"/>
                        </w:rPr>
                      </w:pPr>
                    </w:p>
                    <w:p w:rsidR="00B333CD" w:rsidRPr="00D50BF9" w:rsidRDefault="00B333CD" w:rsidP="00B333CD">
                      <w:pPr>
                        <w:spacing w:line="180" w:lineRule="exact"/>
                        <w:rPr>
                          <w:rFonts w:ascii="メイリオ" w:eastAsia="メイリオ" w:hAnsi="メイリオ"/>
                          <w:sz w:val="14"/>
                          <w:szCs w:val="14"/>
                        </w:rPr>
                      </w:pPr>
                      <w:r w:rsidRPr="00D50BF9">
                        <w:rPr>
                          <w:rFonts w:ascii="メイリオ" w:eastAsia="メイリオ" w:hAnsi="メイリオ" w:hint="eastAsia"/>
                          <w:sz w:val="14"/>
                          <w:szCs w:val="14"/>
                        </w:rPr>
                        <w:t>（目的）</w:t>
                      </w:r>
                    </w:p>
                    <w:p w:rsidR="00B333CD" w:rsidRPr="00D50BF9" w:rsidRDefault="00B333CD" w:rsidP="00B333CD">
                      <w:pPr>
                        <w:spacing w:line="180" w:lineRule="exact"/>
                        <w:rPr>
                          <w:rFonts w:ascii="メイリオ" w:eastAsia="メイリオ" w:hAnsi="メイリオ"/>
                          <w:sz w:val="14"/>
                          <w:szCs w:val="14"/>
                        </w:rPr>
                      </w:pPr>
                      <w:r w:rsidRPr="00D50BF9">
                        <w:rPr>
                          <w:rFonts w:ascii="メイリオ" w:eastAsia="メイリオ" w:hAnsi="メイリオ" w:hint="eastAsia"/>
                          <w:sz w:val="14"/>
                          <w:szCs w:val="14"/>
                        </w:rPr>
                        <w:t>第１条　この規程は、国立研究開発法人国立がん研究センター（以下｢センター｣という。）が、がんその他の悪性新生物に係る医療に関し、調査、研究及び技術の開発ならびにこれらの業務に密接に関連する医療の提供、技術者の研修等を行うための資金等として受け入れる寄付の取扱いについて必要な事項を定めることを目的とする。</w:t>
                      </w:r>
                    </w:p>
                    <w:p w:rsidR="00B333CD" w:rsidRPr="00D50BF9" w:rsidRDefault="00B333CD" w:rsidP="00B333CD">
                      <w:pPr>
                        <w:spacing w:line="180" w:lineRule="exact"/>
                        <w:rPr>
                          <w:rFonts w:ascii="メイリオ" w:eastAsia="メイリオ" w:hAnsi="メイリオ"/>
                          <w:sz w:val="14"/>
                          <w:szCs w:val="14"/>
                        </w:rPr>
                      </w:pPr>
                    </w:p>
                    <w:p w:rsidR="00B333CD" w:rsidRPr="00D50BF9" w:rsidRDefault="00B333CD" w:rsidP="00B333CD">
                      <w:pPr>
                        <w:spacing w:line="180" w:lineRule="exact"/>
                        <w:rPr>
                          <w:rFonts w:ascii="メイリオ" w:eastAsia="メイリオ" w:hAnsi="メイリオ"/>
                          <w:sz w:val="14"/>
                          <w:szCs w:val="14"/>
                        </w:rPr>
                      </w:pPr>
                      <w:r w:rsidRPr="00D50BF9">
                        <w:rPr>
                          <w:rFonts w:ascii="メイリオ" w:eastAsia="メイリオ" w:hAnsi="メイリオ" w:hint="eastAsia"/>
                          <w:sz w:val="14"/>
                          <w:szCs w:val="14"/>
                        </w:rPr>
                        <w:t>（寄付受入の原則）</w:t>
                      </w:r>
                    </w:p>
                    <w:p w:rsidR="00B333CD" w:rsidRPr="00D50BF9" w:rsidRDefault="00B333CD" w:rsidP="00B333CD">
                      <w:pPr>
                        <w:spacing w:line="180" w:lineRule="exact"/>
                        <w:rPr>
                          <w:rFonts w:ascii="メイリオ" w:eastAsia="メイリオ" w:hAnsi="メイリオ"/>
                          <w:sz w:val="14"/>
                          <w:szCs w:val="14"/>
                        </w:rPr>
                      </w:pPr>
                      <w:r w:rsidRPr="00D50BF9">
                        <w:rPr>
                          <w:rFonts w:ascii="メイリオ" w:eastAsia="メイリオ" w:hAnsi="メイリオ" w:hint="eastAsia"/>
                          <w:sz w:val="14"/>
                          <w:szCs w:val="14"/>
                        </w:rPr>
                        <w:t>第２条　センターは、高度専門医療に関する研究等を行う国立研究開発法人に関する法律第３条第１項に規定する業務に対する寄付に限り、これを受けることができる。</w:t>
                      </w:r>
                    </w:p>
                    <w:p w:rsidR="00B333CD" w:rsidRPr="00D50BF9" w:rsidRDefault="00B333CD" w:rsidP="00B333CD">
                      <w:pPr>
                        <w:spacing w:line="180" w:lineRule="exact"/>
                        <w:rPr>
                          <w:rFonts w:ascii="メイリオ" w:eastAsia="メイリオ" w:hAnsi="メイリオ"/>
                          <w:sz w:val="14"/>
                          <w:szCs w:val="14"/>
                        </w:rPr>
                      </w:pPr>
                      <w:r w:rsidRPr="00D50BF9">
                        <w:rPr>
                          <w:rFonts w:ascii="メイリオ" w:eastAsia="メイリオ" w:hAnsi="メイリオ" w:hint="eastAsia"/>
                          <w:sz w:val="14"/>
                          <w:szCs w:val="14"/>
                        </w:rPr>
                        <w:t>２　寄付金品は、理事長において受領するものとする。</w:t>
                      </w:r>
                    </w:p>
                    <w:p w:rsidR="00B333CD" w:rsidRPr="00D50BF9" w:rsidRDefault="00B333CD" w:rsidP="00B333CD">
                      <w:pPr>
                        <w:spacing w:line="180" w:lineRule="exact"/>
                        <w:rPr>
                          <w:rFonts w:ascii="メイリオ" w:eastAsia="メイリオ" w:hAnsi="メイリオ"/>
                          <w:sz w:val="14"/>
                          <w:szCs w:val="14"/>
                        </w:rPr>
                      </w:pPr>
                      <w:r w:rsidRPr="00D50BF9">
                        <w:rPr>
                          <w:rFonts w:ascii="メイリオ" w:eastAsia="メイリオ" w:hAnsi="メイリオ" w:hint="eastAsia"/>
                          <w:sz w:val="14"/>
                          <w:szCs w:val="14"/>
                        </w:rPr>
                        <w:t>３　センターの財政基盤の強化を図るため、国立研究開発法人国立がん研究センター基金（以下「基金」という。）を設置することとし、基金に係る寄付については、国立研究開発法人国立がん研究センター基金規程（令和元年規程第68-3号）の定めるところによる。</w:t>
                      </w:r>
                    </w:p>
                    <w:p w:rsidR="00B333CD" w:rsidRPr="00D50BF9" w:rsidRDefault="00B333CD" w:rsidP="00B333CD">
                      <w:pPr>
                        <w:spacing w:line="180" w:lineRule="exact"/>
                        <w:rPr>
                          <w:rFonts w:ascii="メイリオ" w:eastAsia="メイリオ" w:hAnsi="メイリオ"/>
                          <w:sz w:val="14"/>
                          <w:szCs w:val="14"/>
                        </w:rPr>
                      </w:pPr>
                    </w:p>
                    <w:p w:rsidR="00B333CD" w:rsidRPr="00D50BF9" w:rsidRDefault="00B333CD" w:rsidP="00B333CD">
                      <w:pPr>
                        <w:spacing w:line="180" w:lineRule="exact"/>
                        <w:rPr>
                          <w:rFonts w:ascii="メイリオ" w:eastAsia="メイリオ" w:hAnsi="メイリオ"/>
                          <w:sz w:val="14"/>
                          <w:szCs w:val="14"/>
                        </w:rPr>
                      </w:pPr>
                      <w:r w:rsidRPr="00D50BF9">
                        <w:rPr>
                          <w:rFonts w:ascii="メイリオ" w:eastAsia="メイリオ" w:hAnsi="メイリオ" w:hint="eastAsia"/>
                          <w:sz w:val="14"/>
                          <w:szCs w:val="14"/>
                        </w:rPr>
                        <w:t>（寄付受入の条件）</w:t>
                      </w:r>
                    </w:p>
                    <w:p w:rsidR="00B333CD" w:rsidRPr="00D50BF9" w:rsidRDefault="00B333CD" w:rsidP="00B333CD">
                      <w:pPr>
                        <w:spacing w:line="180" w:lineRule="exact"/>
                        <w:rPr>
                          <w:rFonts w:ascii="メイリオ" w:eastAsia="メイリオ" w:hAnsi="メイリオ"/>
                          <w:sz w:val="14"/>
                          <w:szCs w:val="14"/>
                        </w:rPr>
                      </w:pPr>
                      <w:r w:rsidRPr="00D50BF9">
                        <w:rPr>
                          <w:rFonts w:ascii="メイリオ" w:eastAsia="メイリオ" w:hAnsi="メイリオ" w:hint="eastAsia"/>
                          <w:sz w:val="14"/>
                          <w:szCs w:val="14"/>
                        </w:rPr>
                        <w:t>第３条　センターは、寄付をしようとする者が次の各号に掲げる条件を付したときは、寄付を受け入れることができない。</w:t>
                      </w:r>
                    </w:p>
                    <w:p w:rsidR="00B333CD" w:rsidRPr="00D50BF9" w:rsidRDefault="00B333CD" w:rsidP="00B333CD">
                      <w:pPr>
                        <w:spacing w:line="180" w:lineRule="exact"/>
                        <w:ind w:firstLineChars="100" w:firstLine="143"/>
                        <w:rPr>
                          <w:rFonts w:ascii="メイリオ" w:eastAsia="メイリオ" w:hAnsi="メイリオ"/>
                          <w:sz w:val="14"/>
                          <w:szCs w:val="14"/>
                        </w:rPr>
                      </w:pPr>
                      <w:r w:rsidRPr="00D50BF9">
                        <w:rPr>
                          <w:rFonts w:ascii="メイリオ" w:eastAsia="メイリオ" w:hAnsi="メイリオ" w:hint="eastAsia"/>
                          <w:sz w:val="14"/>
                          <w:szCs w:val="14"/>
                        </w:rPr>
                        <w:t>一　寄付により取得した財産を無償で寄付者に譲与または貸与すること</w:t>
                      </w:r>
                    </w:p>
                    <w:p w:rsidR="00B333CD" w:rsidRPr="00D50BF9" w:rsidRDefault="00B333CD" w:rsidP="00B333CD">
                      <w:pPr>
                        <w:spacing w:line="180" w:lineRule="exact"/>
                        <w:ind w:firstLineChars="100" w:firstLine="143"/>
                        <w:rPr>
                          <w:rFonts w:ascii="メイリオ" w:eastAsia="メイリオ" w:hAnsi="メイリオ"/>
                          <w:sz w:val="14"/>
                          <w:szCs w:val="14"/>
                        </w:rPr>
                      </w:pPr>
                      <w:r w:rsidRPr="00D50BF9">
                        <w:rPr>
                          <w:rFonts w:ascii="メイリオ" w:eastAsia="メイリオ" w:hAnsi="メイリオ" w:hint="eastAsia"/>
                          <w:sz w:val="14"/>
                          <w:szCs w:val="14"/>
                        </w:rPr>
                        <w:t>二　寄付による研究の結果得られた知的財産等を寄付者に譲渡し、または使用させること</w:t>
                      </w:r>
                    </w:p>
                    <w:p w:rsidR="00B333CD" w:rsidRPr="00D50BF9" w:rsidRDefault="00B333CD" w:rsidP="00B333CD">
                      <w:pPr>
                        <w:spacing w:line="180" w:lineRule="exact"/>
                        <w:ind w:firstLineChars="100" w:firstLine="143"/>
                        <w:rPr>
                          <w:rFonts w:ascii="メイリオ" w:eastAsia="メイリオ" w:hAnsi="メイリオ"/>
                          <w:sz w:val="14"/>
                          <w:szCs w:val="14"/>
                        </w:rPr>
                      </w:pPr>
                      <w:r w:rsidRPr="00D50BF9">
                        <w:rPr>
                          <w:rFonts w:ascii="メイリオ" w:eastAsia="メイリオ" w:hAnsi="メイリオ" w:hint="eastAsia"/>
                          <w:sz w:val="14"/>
                          <w:szCs w:val="14"/>
                        </w:rPr>
                        <w:t>三　寄付金品の使用について、寄付者がその会計を検査すること</w:t>
                      </w:r>
                    </w:p>
                    <w:p w:rsidR="00B333CD" w:rsidRPr="00D50BF9" w:rsidRDefault="00B333CD" w:rsidP="00B333CD">
                      <w:pPr>
                        <w:spacing w:line="180" w:lineRule="exact"/>
                        <w:ind w:firstLineChars="100" w:firstLine="143"/>
                        <w:rPr>
                          <w:rFonts w:ascii="メイリオ" w:eastAsia="メイリオ" w:hAnsi="メイリオ"/>
                          <w:sz w:val="14"/>
                          <w:szCs w:val="14"/>
                        </w:rPr>
                      </w:pPr>
                      <w:r w:rsidRPr="00D50BF9">
                        <w:rPr>
                          <w:rFonts w:ascii="メイリオ" w:eastAsia="メイリオ" w:hAnsi="メイリオ" w:hint="eastAsia"/>
                          <w:sz w:val="14"/>
                          <w:szCs w:val="14"/>
                        </w:rPr>
                        <w:t>四　前各号に掲げるもののほか、寄付をしようとする者がセンターに対してその他の反対給付を求めること</w:t>
                      </w:r>
                    </w:p>
                    <w:p w:rsidR="00B333CD" w:rsidRPr="00D50BF9" w:rsidRDefault="00B333CD" w:rsidP="00B333CD">
                      <w:pPr>
                        <w:spacing w:line="180" w:lineRule="exact"/>
                        <w:ind w:firstLineChars="100" w:firstLine="143"/>
                        <w:rPr>
                          <w:rFonts w:ascii="メイリオ" w:eastAsia="メイリオ" w:hAnsi="メイリオ"/>
                          <w:sz w:val="14"/>
                          <w:szCs w:val="14"/>
                        </w:rPr>
                      </w:pPr>
                      <w:r w:rsidRPr="00D50BF9">
                        <w:rPr>
                          <w:rFonts w:ascii="メイリオ" w:eastAsia="メイリオ" w:hAnsi="メイリオ" w:hint="eastAsia"/>
                          <w:sz w:val="14"/>
                          <w:szCs w:val="14"/>
                        </w:rPr>
                        <w:t>五　寄付の申込み後に、寄付者の意思により、寄付金等の全部または一部を取り消すことができるもの</w:t>
                      </w:r>
                    </w:p>
                    <w:p w:rsidR="00B333CD" w:rsidRPr="00D50BF9" w:rsidRDefault="00B333CD" w:rsidP="00B333CD">
                      <w:pPr>
                        <w:spacing w:line="180" w:lineRule="exact"/>
                        <w:rPr>
                          <w:rFonts w:ascii="メイリオ" w:eastAsia="メイリオ" w:hAnsi="メイリオ"/>
                          <w:sz w:val="14"/>
                          <w:szCs w:val="14"/>
                        </w:rPr>
                      </w:pPr>
                      <w:r w:rsidRPr="00D50BF9">
                        <w:rPr>
                          <w:rFonts w:ascii="メイリオ" w:eastAsia="メイリオ" w:hAnsi="メイリオ" w:hint="eastAsia"/>
                          <w:sz w:val="14"/>
                          <w:szCs w:val="14"/>
                        </w:rPr>
                        <w:t>２　前項に掲げるもののほか、次の各号に掲げるものは受け入れてはならない。</w:t>
                      </w:r>
                    </w:p>
                    <w:p w:rsidR="00B333CD" w:rsidRPr="00D50BF9" w:rsidRDefault="00B333CD" w:rsidP="00B333CD">
                      <w:pPr>
                        <w:spacing w:line="180" w:lineRule="exact"/>
                        <w:ind w:firstLineChars="100" w:firstLine="143"/>
                        <w:rPr>
                          <w:rFonts w:ascii="メイリオ" w:eastAsia="メイリオ" w:hAnsi="メイリオ"/>
                          <w:sz w:val="14"/>
                          <w:szCs w:val="14"/>
                        </w:rPr>
                      </w:pPr>
                      <w:r w:rsidRPr="00D50BF9">
                        <w:rPr>
                          <w:rFonts w:ascii="メイリオ" w:eastAsia="メイリオ" w:hAnsi="メイリオ" w:hint="eastAsia"/>
                          <w:sz w:val="14"/>
                          <w:szCs w:val="14"/>
                        </w:rPr>
                        <w:t>一　寄付金品の受け入れに伴い、センターの経費支出が著しく増大するおそれのあるもの</w:t>
                      </w:r>
                    </w:p>
                    <w:p w:rsidR="00B333CD" w:rsidRPr="00D50BF9" w:rsidRDefault="00B333CD" w:rsidP="00B333CD">
                      <w:pPr>
                        <w:spacing w:line="180" w:lineRule="exact"/>
                        <w:ind w:firstLineChars="100" w:firstLine="143"/>
                        <w:rPr>
                          <w:rFonts w:ascii="メイリオ" w:eastAsia="メイリオ" w:hAnsi="メイリオ"/>
                          <w:sz w:val="14"/>
                          <w:szCs w:val="14"/>
                        </w:rPr>
                      </w:pPr>
                      <w:r w:rsidRPr="00D50BF9">
                        <w:rPr>
                          <w:rFonts w:ascii="メイリオ" w:eastAsia="メイリオ" w:hAnsi="メイリオ" w:hint="eastAsia"/>
                          <w:sz w:val="14"/>
                          <w:szCs w:val="14"/>
                        </w:rPr>
                        <w:t>二　国立研究開発法人国立がん研究センター反社会的勢力への対応に関する規程（平成２８年規程第４８号）第２条に規定する反社会的勢力からのもの</w:t>
                      </w:r>
                    </w:p>
                    <w:p w:rsidR="00B333CD" w:rsidRPr="00D50BF9" w:rsidRDefault="00B333CD" w:rsidP="00B333CD">
                      <w:pPr>
                        <w:spacing w:line="180" w:lineRule="exact"/>
                        <w:ind w:firstLineChars="100" w:firstLine="143"/>
                        <w:rPr>
                          <w:rFonts w:ascii="メイリオ" w:eastAsia="メイリオ" w:hAnsi="メイリオ"/>
                          <w:sz w:val="14"/>
                          <w:szCs w:val="14"/>
                        </w:rPr>
                      </w:pPr>
                      <w:r w:rsidRPr="00D50BF9">
                        <w:rPr>
                          <w:rFonts w:ascii="メイリオ" w:eastAsia="メイリオ" w:hAnsi="メイリオ" w:hint="eastAsia"/>
                          <w:sz w:val="14"/>
                          <w:szCs w:val="14"/>
                        </w:rPr>
                        <w:t>三　暴力団員による不当な行為の防止等に関する法律（平成３年法律第７７号）第３２条第１項各号に掲げる者からのもの</w:t>
                      </w:r>
                    </w:p>
                    <w:p w:rsidR="00B333CD" w:rsidRPr="00D50BF9" w:rsidRDefault="00B333CD" w:rsidP="00B333CD">
                      <w:pPr>
                        <w:spacing w:line="180" w:lineRule="exact"/>
                        <w:ind w:firstLineChars="100" w:firstLine="143"/>
                        <w:rPr>
                          <w:rFonts w:ascii="メイリオ" w:eastAsia="メイリオ" w:hAnsi="メイリオ"/>
                          <w:sz w:val="14"/>
                          <w:szCs w:val="14"/>
                        </w:rPr>
                      </w:pPr>
                      <w:r w:rsidRPr="00D50BF9">
                        <w:rPr>
                          <w:rFonts w:ascii="メイリオ" w:eastAsia="メイリオ" w:hAnsi="メイリオ" w:hint="eastAsia"/>
                          <w:sz w:val="14"/>
                          <w:szCs w:val="14"/>
                        </w:rPr>
                        <w:t>四　寄付をしようとする者の社会的な立場や信用に問題のあるもの</w:t>
                      </w:r>
                    </w:p>
                    <w:p w:rsidR="00B333CD" w:rsidRPr="00D50BF9" w:rsidRDefault="00B333CD" w:rsidP="00B333CD">
                      <w:pPr>
                        <w:spacing w:line="180" w:lineRule="exact"/>
                        <w:ind w:firstLineChars="100" w:firstLine="143"/>
                        <w:rPr>
                          <w:rFonts w:ascii="メイリオ" w:eastAsia="メイリオ" w:hAnsi="メイリオ"/>
                          <w:sz w:val="14"/>
                          <w:szCs w:val="14"/>
                        </w:rPr>
                      </w:pPr>
                      <w:r w:rsidRPr="00D50BF9">
                        <w:rPr>
                          <w:rFonts w:ascii="メイリオ" w:eastAsia="メイリオ" w:hAnsi="メイリオ" w:hint="eastAsia"/>
                          <w:sz w:val="14"/>
                          <w:szCs w:val="14"/>
                        </w:rPr>
                        <w:t>五　その他理事長が適当でないと認めるもの</w:t>
                      </w:r>
                    </w:p>
                    <w:p w:rsidR="00B333CD" w:rsidRPr="00D50BF9" w:rsidRDefault="00B333CD" w:rsidP="00B333CD">
                      <w:pPr>
                        <w:spacing w:line="180" w:lineRule="exact"/>
                        <w:rPr>
                          <w:rFonts w:ascii="メイリオ" w:eastAsia="メイリオ" w:hAnsi="メイリオ"/>
                          <w:sz w:val="14"/>
                          <w:szCs w:val="14"/>
                        </w:rPr>
                      </w:pPr>
                    </w:p>
                    <w:p w:rsidR="00B333CD" w:rsidRPr="00D50BF9" w:rsidRDefault="00B333CD" w:rsidP="00B333CD">
                      <w:pPr>
                        <w:spacing w:line="180" w:lineRule="exact"/>
                        <w:rPr>
                          <w:rFonts w:ascii="メイリオ" w:eastAsia="メイリオ" w:hAnsi="メイリオ"/>
                          <w:sz w:val="14"/>
                          <w:szCs w:val="14"/>
                        </w:rPr>
                      </w:pPr>
                      <w:r w:rsidRPr="00D50BF9">
                        <w:rPr>
                          <w:rFonts w:ascii="メイリオ" w:eastAsia="メイリオ" w:hAnsi="メイリオ" w:hint="eastAsia"/>
                          <w:sz w:val="14"/>
                          <w:szCs w:val="14"/>
                        </w:rPr>
                        <w:t>（職員個人への寄付の取扱）</w:t>
                      </w:r>
                    </w:p>
                    <w:p w:rsidR="00B333CD" w:rsidRPr="00D50BF9" w:rsidRDefault="00B333CD" w:rsidP="00B333CD">
                      <w:pPr>
                        <w:spacing w:line="180" w:lineRule="exact"/>
                        <w:rPr>
                          <w:rFonts w:ascii="メイリオ" w:eastAsia="メイリオ" w:hAnsi="メイリオ"/>
                          <w:sz w:val="14"/>
                          <w:szCs w:val="14"/>
                        </w:rPr>
                      </w:pPr>
                      <w:r w:rsidRPr="00D50BF9">
                        <w:rPr>
                          <w:rFonts w:ascii="メイリオ" w:eastAsia="メイリオ" w:hAnsi="メイリオ" w:hint="eastAsia"/>
                          <w:sz w:val="14"/>
                          <w:szCs w:val="14"/>
                        </w:rPr>
                        <w:t>第４条　センターの職員個人が次の各号の一に該当する寄付を受領した場合は、当該寄付をセンターに寄付しなければならない。</w:t>
                      </w:r>
                    </w:p>
                    <w:p w:rsidR="00B333CD" w:rsidRPr="00D50BF9" w:rsidRDefault="00B333CD" w:rsidP="00B333CD">
                      <w:pPr>
                        <w:spacing w:line="180" w:lineRule="exact"/>
                        <w:ind w:firstLineChars="100" w:firstLine="143"/>
                        <w:rPr>
                          <w:rFonts w:ascii="メイリオ" w:eastAsia="メイリオ" w:hAnsi="メイリオ"/>
                          <w:sz w:val="14"/>
                          <w:szCs w:val="14"/>
                        </w:rPr>
                      </w:pPr>
                      <w:r w:rsidRPr="00D50BF9">
                        <w:rPr>
                          <w:rFonts w:ascii="メイリオ" w:eastAsia="メイリオ" w:hAnsi="メイリオ" w:hint="eastAsia"/>
                          <w:sz w:val="14"/>
                          <w:szCs w:val="14"/>
                        </w:rPr>
                        <w:t>一　当該職員の職務上の研究に対するもの</w:t>
                      </w:r>
                    </w:p>
                    <w:p w:rsidR="00B333CD" w:rsidRPr="00D50BF9" w:rsidRDefault="00B333CD" w:rsidP="00B333CD">
                      <w:pPr>
                        <w:spacing w:line="180" w:lineRule="exact"/>
                        <w:ind w:firstLineChars="100" w:firstLine="143"/>
                        <w:rPr>
                          <w:rFonts w:ascii="メイリオ" w:eastAsia="メイリオ" w:hAnsi="メイリオ"/>
                          <w:sz w:val="14"/>
                          <w:szCs w:val="14"/>
                        </w:rPr>
                      </w:pPr>
                      <w:r w:rsidRPr="00D50BF9">
                        <w:rPr>
                          <w:rFonts w:ascii="メイリオ" w:eastAsia="メイリオ" w:hAnsi="メイリオ" w:hint="eastAsia"/>
                          <w:sz w:val="14"/>
                          <w:szCs w:val="14"/>
                        </w:rPr>
                        <w:t>二　当該寄付に係る研究をセンターの施設または設備等を使用して実施するもの</w:t>
                      </w:r>
                    </w:p>
                    <w:p w:rsidR="00B333CD" w:rsidRPr="00D50BF9" w:rsidRDefault="00B333CD" w:rsidP="00B333CD">
                      <w:pPr>
                        <w:spacing w:line="180" w:lineRule="exact"/>
                        <w:rPr>
                          <w:rFonts w:ascii="メイリオ" w:eastAsia="メイリオ" w:hAnsi="メイリオ"/>
                          <w:sz w:val="14"/>
                          <w:szCs w:val="14"/>
                        </w:rPr>
                      </w:pPr>
                    </w:p>
                    <w:p w:rsidR="00B333CD" w:rsidRPr="00D50BF9" w:rsidRDefault="00B333CD" w:rsidP="00B333CD">
                      <w:pPr>
                        <w:spacing w:line="180" w:lineRule="exact"/>
                        <w:rPr>
                          <w:rFonts w:ascii="メイリオ" w:eastAsia="メイリオ" w:hAnsi="メイリオ"/>
                          <w:sz w:val="14"/>
                          <w:szCs w:val="14"/>
                        </w:rPr>
                      </w:pPr>
                      <w:r w:rsidRPr="00D50BF9">
                        <w:rPr>
                          <w:rFonts w:ascii="メイリオ" w:eastAsia="メイリオ" w:hAnsi="メイリオ" w:hint="eastAsia"/>
                          <w:sz w:val="14"/>
                          <w:szCs w:val="14"/>
                        </w:rPr>
                        <w:t>（外部資金等受入審査会）</w:t>
                      </w:r>
                    </w:p>
                    <w:p w:rsidR="00B333CD" w:rsidRPr="00D50BF9" w:rsidRDefault="00B333CD" w:rsidP="00B333CD">
                      <w:pPr>
                        <w:spacing w:line="180" w:lineRule="exact"/>
                        <w:jc w:val="distribute"/>
                        <w:rPr>
                          <w:rFonts w:ascii="メイリオ" w:eastAsia="メイリオ" w:hAnsi="メイリオ"/>
                          <w:sz w:val="14"/>
                          <w:szCs w:val="14"/>
                        </w:rPr>
                      </w:pPr>
                      <w:r w:rsidRPr="00D50BF9">
                        <w:rPr>
                          <w:rFonts w:ascii="メイリオ" w:eastAsia="メイリオ" w:hAnsi="メイリオ" w:hint="eastAsia"/>
                          <w:sz w:val="14"/>
                          <w:szCs w:val="14"/>
                        </w:rPr>
                        <w:t>第５条　理事長は、１，０００万円以上の寄付（寄付が物品である場合は、申出時点の時価とする。）受入れについては、外部資金等受入審査会（以下</w:t>
                      </w:r>
                    </w:p>
                    <w:p w:rsidR="00B333CD" w:rsidRPr="00D50BF9" w:rsidRDefault="00B333CD" w:rsidP="00B333CD">
                      <w:pPr>
                        <w:spacing w:line="180" w:lineRule="exact"/>
                        <w:rPr>
                          <w:rFonts w:ascii="メイリオ" w:eastAsia="メイリオ" w:hAnsi="メイリオ"/>
                          <w:sz w:val="14"/>
                          <w:szCs w:val="14"/>
                        </w:rPr>
                      </w:pPr>
                      <w:r w:rsidRPr="00D50BF9">
                        <w:rPr>
                          <w:rFonts w:ascii="メイリオ" w:eastAsia="メイリオ" w:hAnsi="メイリオ" w:hint="eastAsia"/>
                          <w:sz w:val="14"/>
                          <w:szCs w:val="14"/>
                        </w:rPr>
                        <w:t>「審査会」という。）の審査を経て受入れを決定するものとする。</w:t>
                      </w:r>
                    </w:p>
                    <w:p w:rsidR="00B333CD" w:rsidRPr="00D50BF9" w:rsidRDefault="00B333CD" w:rsidP="00B333CD">
                      <w:pPr>
                        <w:spacing w:line="180" w:lineRule="exact"/>
                        <w:rPr>
                          <w:rFonts w:ascii="メイリオ" w:eastAsia="メイリオ" w:hAnsi="メイリオ"/>
                          <w:sz w:val="14"/>
                          <w:szCs w:val="14"/>
                        </w:rPr>
                      </w:pPr>
                      <w:r w:rsidRPr="00D50BF9">
                        <w:rPr>
                          <w:rFonts w:ascii="メイリオ" w:eastAsia="メイリオ" w:hAnsi="メイリオ" w:hint="eastAsia"/>
                          <w:sz w:val="14"/>
                          <w:szCs w:val="14"/>
                        </w:rPr>
                        <w:t>２　審査会について必要な事項は別に定める。</w:t>
                      </w:r>
                    </w:p>
                    <w:p w:rsidR="00B333CD" w:rsidRPr="00D50BF9" w:rsidRDefault="00B333CD" w:rsidP="00B333CD">
                      <w:pPr>
                        <w:spacing w:line="180" w:lineRule="exact"/>
                        <w:rPr>
                          <w:rFonts w:ascii="メイリオ" w:eastAsia="メイリオ" w:hAnsi="メイリオ"/>
                          <w:sz w:val="14"/>
                          <w:szCs w:val="14"/>
                        </w:rPr>
                      </w:pPr>
                    </w:p>
                    <w:p w:rsidR="00B333CD" w:rsidRPr="00D50BF9" w:rsidRDefault="00B333CD" w:rsidP="00B333CD">
                      <w:pPr>
                        <w:spacing w:line="180" w:lineRule="exact"/>
                        <w:rPr>
                          <w:rFonts w:ascii="メイリオ" w:eastAsia="メイリオ" w:hAnsi="メイリオ"/>
                          <w:sz w:val="14"/>
                          <w:szCs w:val="14"/>
                        </w:rPr>
                      </w:pPr>
                      <w:r w:rsidRPr="00D50BF9">
                        <w:rPr>
                          <w:rFonts w:ascii="メイリオ" w:eastAsia="メイリオ" w:hAnsi="メイリオ" w:hint="eastAsia"/>
                          <w:sz w:val="14"/>
                          <w:szCs w:val="14"/>
                        </w:rPr>
                        <w:t>（寄付の受入）</w:t>
                      </w:r>
                    </w:p>
                    <w:p w:rsidR="00B333CD" w:rsidRPr="00D50BF9" w:rsidRDefault="00B333CD" w:rsidP="00B333CD">
                      <w:pPr>
                        <w:spacing w:line="180" w:lineRule="exact"/>
                        <w:rPr>
                          <w:rFonts w:ascii="メイリオ" w:eastAsia="メイリオ" w:hAnsi="メイリオ"/>
                          <w:sz w:val="14"/>
                          <w:szCs w:val="14"/>
                        </w:rPr>
                      </w:pPr>
                      <w:r w:rsidRPr="00D50BF9">
                        <w:rPr>
                          <w:rFonts w:ascii="メイリオ" w:eastAsia="メイリオ" w:hAnsi="メイリオ" w:hint="eastAsia"/>
                          <w:sz w:val="14"/>
                          <w:szCs w:val="14"/>
                        </w:rPr>
                        <w:t>第６条　寄付の受入は、様式１に定める寄付通知書により受けるものとする。受入に当たっては、次の項目を確認することとする。</w:t>
                      </w:r>
                    </w:p>
                    <w:p w:rsidR="00B333CD" w:rsidRPr="00D50BF9" w:rsidRDefault="00B333CD" w:rsidP="00B333CD">
                      <w:pPr>
                        <w:spacing w:line="180" w:lineRule="exact"/>
                        <w:rPr>
                          <w:rFonts w:ascii="メイリオ" w:eastAsia="メイリオ" w:hAnsi="メイリオ"/>
                          <w:sz w:val="14"/>
                          <w:szCs w:val="14"/>
                        </w:rPr>
                      </w:pPr>
                      <w:r w:rsidRPr="00D50BF9">
                        <w:rPr>
                          <w:rFonts w:ascii="メイリオ" w:eastAsia="メイリオ" w:hAnsi="メイリオ" w:hint="eastAsia"/>
                          <w:sz w:val="14"/>
                          <w:szCs w:val="14"/>
                        </w:rPr>
                        <w:t xml:space="preserve">　一　氏名</w:t>
                      </w:r>
                    </w:p>
                    <w:p w:rsidR="00B333CD" w:rsidRPr="00D50BF9" w:rsidRDefault="00B333CD" w:rsidP="00B333CD">
                      <w:pPr>
                        <w:spacing w:line="180" w:lineRule="exact"/>
                        <w:rPr>
                          <w:rFonts w:ascii="メイリオ" w:eastAsia="メイリオ" w:hAnsi="メイリオ"/>
                          <w:sz w:val="14"/>
                          <w:szCs w:val="14"/>
                        </w:rPr>
                      </w:pPr>
                      <w:r w:rsidRPr="00D50BF9">
                        <w:rPr>
                          <w:rFonts w:ascii="メイリオ" w:eastAsia="メイリオ" w:hAnsi="メイリオ" w:hint="eastAsia"/>
                          <w:sz w:val="14"/>
                          <w:szCs w:val="14"/>
                        </w:rPr>
                        <w:t xml:space="preserve">　二　住所</w:t>
                      </w:r>
                    </w:p>
                    <w:p w:rsidR="00B333CD" w:rsidRPr="00D50BF9" w:rsidRDefault="00B333CD" w:rsidP="00B333CD">
                      <w:pPr>
                        <w:spacing w:line="180" w:lineRule="exact"/>
                        <w:rPr>
                          <w:rFonts w:ascii="メイリオ" w:eastAsia="メイリオ" w:hAnsi="メイリオ"/>
                          <w:sz w:val="14"/>
                          <w:szCs w:val="14"/>
                        </w:rPr>
                      </w:pPr>
                      <w:r w:rsidRPr="00D50BF9">
                        <w:rPr>
                          <w:rFonts w:ascii="メイリオ" w:eastAsia="メイリオ" w:hAnsi="メイリオ" w:hint="eastAsia"/>
                          <w:sz w:val="14"/>
                          <w:szCs w:val="14"/>
                        </w:rPr>
                        <w:t xml:space="preserve">　三　寄付金品の名称、金額又数量</w:t>
                      </w:r>
                    </w:p>
                    <w:p w:rsidR="00B333CD" w:rsidRPr="00D50BF9" w:rsidRDefault="00B333CD" w:rsidP="00B333CD">
                      <w:pPr>
                        <w:spacing w:line="180" w:lineRule="exact"/>
                        <w:rPr>
                          <w:rFonts w:ascii="メイリオ" w:eastAsia="メイリオ" w:hAnsi="メイリオ"/>
                          <w:sz w:val="14"/>
                          <w:szCs w:val="14"/>
                        </w:rPr>
                      </w:pPr>
                      <w:r w:rsidRPr="00D50BF9">
                        <w:rPr>
                          <w:rFonts w:ascii="メイリオ" w:eastAsia="メイリオ" w:hAnsi="メイリオ" w:hint="eastAsia"/>
                          <w:sz w:val="14"/>
                          <w:szCs w:val="14"/>
                        </w:rPr>
                        <w:t xml:space="preserve">　四　払込の方法</w:t>
                      </w:r>
                    </w:p>
                    <w:p w:rsidR="00B333CD" w:rsidRPr="00D50BF9" w:rsidRDefault="00B333CD" w:rsidP="00B333CD">
                      <w:pPr>
                        <w:spacing w:line="180" w:lineRule="exact"/>
                        <w:rPr>
                          <w:rFonts w:ascii="メイリオ" w:eastAsia="メイリオ" w:hAnsi="メイリオ"/>
                          <w:sz w:val="14"/>
                          <w:szCs w:val="14"/>
                        </w:rPr>
                      </w:pPr>
                      <w:r w:rsidRPr="00D50BF9">
                        <w:rPr>
                          <w:rFonts w:ascii="メイリオ" w:eastAsia="メイリオ" w:hAnsi="メイリオ" w:hint="eastAsia"/>
                          <w:sz w:val="14"/>
                          <w:szCs w:val="14"/>
                        </w:rPr>
                        <w:t xml:space="preserve">　五　寄付の理由</w:t>
                      </w:r>
                    </w:p>
                    <w:p w:rsidR="00B333CD" w:rsidRPr="00D50BF9" w:rsidRDefault="00B333CD" w:rsidP="00B333CD">
                      <w:pPr>
                        <w:spacing w:line="180" w:lineRule="exact"/>
                        <w:rPr>
                          <w:rFonts w:ascii="メイリオ" w:eastAsia="メイリオ" w:hAnsi="メイリオ"/>
                          <w:sz w:val="14"/>
                          <w:szCs w:val="14"/>
                        </w:rPr>
                      </w:pPr>
                      <w:r w:rsidRPr="00D50BF9">
                        <w:rPr>
                          <w:rFonts w:ascii="メイリオ" w:eastAsia="メイリオ" w:hAnsi="メイリオ" w:hint="eastAsia"/>
                          <w:sz w:val="14"/>
                          <w:szCs w:val="14"/>
                        </w:rPr>
                        <w:t xml:space="preserve">　六　公表の有無</w:t>
                      </w:r>
                    </w:p>
                    <w:p w:rsidR="00B333CD" w:rsidRPr="00D50BF9" w:rsidRDefault="00B333CD" w:rsidP="00B333CD">
                      <w:pPr>
                        <w:spacing w:line="180" w:lineRule="exact"/>
                        <w:rPr>
                          <w:rFonts w:ascii="メイリオ" w:eastAsia="メイリオ" w:hAnsi="メイリオ"/>
                          <w:sz w:val="14"/>
                          <w:szCs w:val="14"/>
                        </w:rPr>
                      </w:pPr>
                      <w:r w:rsidRPr="00D50BF9">
                        <w:rPr>
                          <w:rFonts w:ascii="メイリオ" w:eastAsia="メイリオ" w:hAnsi="メイリオ" w:hint="eastAsia"/>
                          <w:sz w:val="14"/>
                          <w:szCs w:val="14"/>
                        </w:rPr>
                        <w:t>２　第３条に定める条件に該当するときは、理事長に報告するものとする。寄付を受けるのに適当でないと認めたときは、様式２に定める寄付辞退書を寄付申出者に送付するものとする。</w:t>
                      </w:r>
                    </w:p>
                    <w:p w:rsidR="00B333CD" w:rsidRPr="00D50BF9" w:rsidRDefault="00B333CD" w:rsidP="00B333CD">
                      <w:pPr>
                        <w:spacing w:line="180" w:lineRule="exact"/>
                        <w:rPr>
                          <w:rFonts w:ascii="メイリオ" w:eastAsia="メイリオ" w:hAnsi="メイリオ"/>
                          <w:sz w:val="14"/>
                          <w:szCs w:val="14"/>
                        </w:rPr>
                      </w:pPr>
                    </w:p>
                    <w:p w:rsidR="00B333CD" w:rsidRPr="00D50BF9" w:rsidRDefault="00B333CD" w:rsidP="00B333CD">
                      <w:pPr>
                        <w:spacing w:line="180" w:lineRule="exact"/>
                        <w:rPr>
                          <w:rFonts w:ascii="メイリオ" w:eastAsia="メイリオ" w:hAnsi="メイリオ"/>
                          <w:sz w:val="14"/>
                          <w:szCs w:val="14"/>
                        </w:rPr>
                      </w:pPr>
                      <w:r w:rsidRPr="00D50BF9">
                        <w:rPr>
                          <w:rFonts w:ascii="メイリオ" w:eastAsia="メイリオ" w:hAnsi="メイリオ" w:hint="eastAsia"/>
                          <w:sz w:val="14"/>
                          <w:szCs w:val="14"/>
                        </w:rPr>
                        <w:t>（寄付の受領）</w:t>
                      </w:r>
                    </w:p>
                    <w:p w:rsidR="00B333CD" w:rsidRPr="00D50BF9" w:rsidRDefault="00B333CD" w:rsidP="00B333CD">
                      <w:pPr>
                        <w:spacing w:line="180" w:lineRule="exact"/>
                        <w:jc w:val="distribute"/>
                        <w:rPr>
                          <w:rFonts w:ascii="メイリオ" w:eastAsia="メイリオ" w:hAnsi="メイリオ"/>
                          <w:sz w:val="14"/>
                          <w:szCs w:val="14"/>
                        </w:rPr>
                      </w:pPr>
                      <w:r w:rsidRPr="00D50BF9">
                        <w:rPr>
                          <w:rFonts w:ascii="メイリオ" w:eastAsia="メイリオ" w:hAnsi="メイリオ" w:hint="eastAsia"/>
                          <w:sz w:val="14"/>
                          <w:szCs w:val="14"/>
                        </w:rPr>
                        <w:t>第７条　理事長は、寄付金を受領したときは、寄付者に対し様式３に定める寄付金領収書を送付するものとする。ただし、寄付が物品等である場合は様式</w:t>
                      </w:r>
                    </w:p>
                    <w:p w:rsidR="00B333CD" w:rsidRPr="00D50BF9" w:rsidRDefault="00B333CD" w:rsidP="00B333CD">
                      <w:pPr>
                        <w:spacing w:line="180" w:lineRule="exact"/>
                        <w:rPr>
                          <w:rFonts w:ascii="メイリオ" w:eastAsia="メイリオ" w:hAnsi="メイリオ"/>
                          <w:sz w:val="14"/>
                          <w:szCs w:val="14"/>
                        </w:rPr>
                      </w:pPr>
                      <w:r w:rsidRPr="00D50BF9">
                        <w:rPr>
                          <w:rFonts w:ascii="メイリオ" w:eastAsia="メイリオ" w:hAnsi="メイリオ" w:hint="eastAsia"/>
                          <w:sz w:val="14"/>
                          <w:szCs w:val="14"/>
                        </w:rPr>
                        <w:t>３－２に定める寄付受領書を送付するものとする。</w:t>
                      </w:r>
                    </w:p>
                    <w:p w:rsidR="00B333CD" w:rsidRPr="00D50BF9" w:rsidRDefault="00B333CD" w:rsidP="00B333CD">
                      <w:pPr>
                        <w:spacing w:line="180" w:lineRule="exact"/>
                        <w:rPr>
                          <w:rFonts w:ascii="メイリオ" w:eastAsia="メイリオ" w:hAnsi="メイリオ"/>
                          <w:sz w:val="14"/>
                          <w:szCs w:val="14"/>
                        </w:rPr>
                      </w:pPr>
                      <w:r w:rsidRPr="00D50BF9">
                        <w:rPr>
                          <w:rFonts w:ascii="メイリオ" w:eastAsia="メイリオ" w:hAnsi="メイリオ" w:hint="eastAsia"/>
                          <w:sz w:val="14"/>
                          <w:szCs w:val="14"/>
                        </w:rPr>
                        <w:t>２　寄付が目的を指定したものである場合は、様式４に定める寄付金別金銭受払簿を備え、その受払いを記録するものとする。</w:t>
                      </w:r>
                    </w:p>
                    <w:p w:rsidR="00B333CD" w:rsidRPr="00D50BF9" w:rsidRDefault="00B333CD" w:rsidP="00B333CD">
                      <w:pPr>
                        <w:spacing w:line="180" w:lineRule="exact"/>
                        <w:rPr>
                          <w:rFonts w:ascii="メイリオ" w:eastAsia="メイリオ" w:hAnsi="メイリオ"/>
                          <w:sz w:val="14"/>
                          <w:szCs w:val="14"/>
                        </w:rPr>
                      </w:pPr>
                      <w:r w:rsidRPr="00D50BF9">
                        <w:rPr>
                          <w:rFonts w:ascii="メイリオ" w:eastAsia="メイリオ" w:hAnsi="メイリオ" w:hint="eastAsia"/>
                          <w:sz w:val="14"/>
                          <w:szCs w:val="14"/>
                        </w:rPr>
                        <w:t>３　寄付金等が目的を指定しないものである場合は、センターは当該寄付金等をセンターの業務運営の費用として使用するものとする。</w:t>
                      </w:r>
                    </w:p>
                    <w:p w:rsidR="00B333CD" w:rsidRPr="00D50BF9" w:rsidRDefault="00B333CD" w:rsidP="00B333CD">
                      <w:pPr>
                        <w:spacing w:line="180" w:lineRule="exact"/>
                        <w:rPr>
                          <w:rFonts w:ascii="メイリオ" w:eastAsia="メイリオ" w:hAnsi="メイリオ"/>
                          <w:sz w:val="14"/>
                          <w:szCs w:val="14"/>
                        </w:rPr>
                      </w:pPr>
                      <w:r w:rsidRPr="00D50BF9">
                        <w:rPr>
                          <w:rFonts w:ascii="メイリオ" w:eastAsia="メイリオ" w:hAnsi="メイリオ" w:hint="eastAsia"/>
                          <w:sz w:val="14"/>
                          <w:szCs w:val="14"/>
                        </w:rPr>
                        <w:t>４　寄付金は、専用の銀行口座を設けて管理するものとする。</w:t>
                      </w:r>
                    </w:p>
                    <w:p w:rsidR="00B333CD" w:rsidRPr="00D50BF9" w:rsidRDefault="00B333CD" w:rsidP="00B333CD">
                      <w:pPr>
                        <w:spacing w:line="180" w:lineRule="exact"/>
                        <w:rPr>
                          <w:rFonts w:ascii="メイリオ" w:eastAsia="メイリオ" w:hAnsi="メイリオ"/>
                          <w:sz w:val="14"/>
                          <w:szCs w:val="14"/>
                        </w:rPr>
                      </w:pPr>
                    </w:p>
                    <w:p w:rsidR="00B333CD" w:rsidRPr="00D50BF9" w:rsidRDefault="00B333CD" w:rsidP="00B333CD">
                      <w:pPr>
                        <w:spacing w:line="180" w:lineRule="exact"/>
                        <w:rPr>
                          <w:rFonts w:ascii="メイリオ" w:eastAsia="メイリオ" w:hAnsi="メイリオ"/>
                          <w:sz w:val="14"/>
                          <w:szCs w:val="14"/>
                        </w:rPr>
                      </w:pPr>
                      <w:r w:rsidRPr="00D50BF9">
                        <w:rPr>
                          <w:rFonts w:ascii="メイリオ" w:eastAsia="メイリオ" w:hAnsi="メイリオ" w:hint="eastAsia"/>
                          <w:sz w:val="14"/>
                          <w:szCs w:val="14"/>
                        </w:rPr>
                        <w:t>（寄付金の配分）</w:t>
                      </w:r>
                    </w:p>
                    <w:p w:rsidR="00B333CD" w:rsidRPr="00D50BF9" w:rsidRDefault="00B333CD" w:rsidP="00B333CD">
                      <w:pPr>
                        <w:spacing w:line="180" w:lineRule="exact"/>
                        <w:rPr>
                          <w:rFonts w:ascii="メイリオ" w:eastAsia="メイリオ" w:hAnsi="メイリオ"/>
                          <w:sz w:val="14"/>
                          <w:szCs w:val="14"/>
                        </w:rPr>
                      </w:pPr>
                      <w:r w:rsidRPr="00D50BF9">
                        <w:rPr>
                          <w:rFonts w:ascii="メイリオ" w:eastAsia="メイリオ" w:hAnsi="メイリオ" w:hint="eastAsia"/>
                          <w:sz w:val="14"/>
                          <w:szCs w:val="14"/>
                        </w:rPr>
                        <w:t>第８条　センターは、前条第２項に係る寄付金を受け入れるに当たり、原則として、当該寄付金の額の１０％を同条第３項に係る寄付金を管理する銀行口座に配分するものとする。なお、当該寄付金の額が１０万円未満である場合はこの限りでない。</w:t>
                      </w:r>
                    </w:p>
                    <w:p w:rsidR="00B333CD" w:rsidRPr="00D50BF9" w:rsidRDefault="00B333CD" w:rsidP="00B333CD">
                      <w:pPr>
                        <w:spacing w:line="180" w:lineRule="exact"/>
                        <w:rPr>
                          <w:rFonts w:ascii="メイリオ" w:eastAsia="メイリオ" w:hAnsi="メイリオ"/>
                          <w:sz w:val="14"/>
                          <w:szCs w:val="14"/>
                        </w:rPr>
                      </w:pPr>
                    </w:p>
                    <w:p w:rsidR="00B333CD" w:rsidRPr="00D50BF9" w:rsidRDefault="00B333CD" w:rsidP="00B333CD">
                      <w:pPr>
                        <w:spacing w:line="180" w:lineRule="exact"/>
                        <w:rPr>
                          <w:rFonts w:ascii="メイリオ" w:eastAsia="メイリオ" w:hAnsi="メイリオ"/>
                          <w:sz w:val="14"/>
                          <w:szCs w:val="14"/>
                        </w:rPr>
                      </w:pPr>
                      <w:r w:rsidRPr="00D50BF9">
                        <w:rPr>
                          <w:rFonts w:ascii="メイリオ" w:eastAsia="メイリオ" w:hAnsi="メイリオ" w:hint="eastAsia"/>
                          <w:sz w:val="14"/>
                          <w:szCs w:val="14"/>
                        </w:rPr>
                        <w:t>（寄付金運営委員会）</w:t>
                      </w:r>
                    </w:p>
                    <w:p w:rsidR="00B333CD" w:rsidRPr="00D50BF9" w:rsidRDefault="00B333CD" w:rsidP="00B333CD">
                      <w:pPr>
                        <w:spacing w:line="180" w:lineRule="exact"/>
                        <w:rPr>
                          <w:rFonts w:ascii="メイリオ" w:eastAsia="メイリオ" w:hAnsi="メイリオ"/>
                          <w:sz w:val="14"/>
                          <w:szCs w:val="14"/>
                        </w:rPr>
                      </w:pPr>
                      <w:r w:rsidRPr="00D50BF9">
                        <w:rPr>
                          <w:rFonts w:ascii="メイリオ" w:eastAsia="メイリオ" w:hAnsi="メイリオ" w:hint="eastAsia"/>
                          <w:sz w:val="14"/>
                          <w:szCs w:val="14"/>
                        </w:rPr>
                        <w:t>第</w:t>
                      </w:r>
                      <w:r w:rsidRPr="003A4523">
                        <w:rPr>
                          <w:rFonts w:ascii="メイリオ" w:eastAsia="メイリオ" w:hAnsi="メイリオ" w:hint="eastAsia"/>
                          <w:sz w:val="14"/>
                          <w:szCs w:val="14"/>
                        </w:rPr>
                        <w:t>８条の２</w:t>
                      </w:r>
                      <w:r w:rsidRPr="00D50BF9">
                        <w:rPr>
                          <w:rFonts w:ascii="メイリオ" w:eastAsia="メイリオ" w:hAnsi="メイリオ" w:hint="eastAsia"/>
                          <w:sz w:val="14"/>
                          <w:szCs w:val="14"/>
                        </w:rPr>
                        <w:t xml:space="preserve">　第７条３項に係る寄付金の使途決定は寄付金運営委員会（以下「運営委員会」という。）の審査を経て決定するものとする。</w:t>
                      </w:r>
                    </w:p>
                    <w:p w:rsidR="00B333CD" w:rsidRPr="00D50BF9" w:rsidRDefault="00B333CD" w:rsidP="00B333CD">
                      <w:pPr>
                        <w:spacing w:line="180" w:lineRule="exact"/>
                        <w:rPr>
                          <w:rFonts w:ascii="メイリオ" w:eastAsia="メイリオ" w:hAnsi="メイリオ"/>
                          <w:sz w:val="14"/>
                          <w:szCs w:val="14"/>
                        </w:rPr>
                      </w:pPr>
                      <w:r w:rsidRPr="00D50BF9">
                        <w:rPr>
                          <w:rFonts w:ascii="メイリオ" w:eastAsia="メイリオ" w:hAnsi="メイリオ" w:hint="eastAsia"/>
                          <w:sz w:val="14"/>
                          <w:szCs w:val="14"/>
                        </w:rPr>
                        <w:t>２　運営委員会について必要な事項は別に定める。</w:t>
                      </w:r>
                    </w:p>
                    <w:p w:rsidR="00B333CD" w:rsidRPr="00D50BF9" w:rsidRDefault="00B333CD" w:rsidP="00B333CD">
                      <w:pPr>
                        <w:spacing w:line="180" w:lineRule="exact"/>
                        <w:rPr>
                          <w:rFonts w:ascii="メイリオ" w:eastAsia="メイリオ" w:hAnsi="メイリオ"/>
                          <w:sz w:val="14"/>
                          <w:szCs w:val="14"/>
                        </w:rPr>
                      </w:pPr>
                    </w:p>
                    <w:p w:rsidR="00B333CD" w:rsidRPr="00D50BF9" w:rsidRDefault="00B333CD" w:rsidP="00B333CD">
                      <w:pPr>
                        <w:spacing w:line="180" w:lineRule="exact"/>
                        <w:rPr>
                          <w:rFonts w:ascii="メイリオ" w:eastAsia="メイリオ" w:hAnsi="メイリオ"/>
                          <w:sz w:val="14"/>
                          <w:szCs w:val="14"/>
                        </w:rPr>
                      </w:pPr>
                      <w:r w:rsidRPr="00D50BF9">
                        <w:rPr>
                          <w:rFonts w:ascii="メイリオ" w:eastAsia="メイリオ" w:hAnsi="メイリオ" w:hint="eastAsia"/>
                          <w:sz w:val="14"/>
                          <w:szCs w:val="14"/>
                        </w:rPr>
                        <w:t>（寄付の使用）</w:t>
                      </w:r>
                    </w:p>
                    <w:p w:rsidR="00B333CD" w:rsidRPr="00D50BF9" w:rsidRDefault="00B333CD" w:rsidP="00B333CD">
                      <w:pPr>
                        <w:spacing w:line="180" w:lineRule="exact"/>
                        <w:rPr>
                          <w:rFonts w:ascii="メイリオ" w:eastAsia="メイリオ" w:hAnsi="メイリオ"/>
                          <w:sz w:val="14"/>
                          <w:szCs w:val="14"/>
                        </w:rPr>
                      </w:pPr>
                      <w:r w:rsidRPr="00D50BF9">
                        <w:rPr>
                          <w:rFonts w:ascii="メイリオ" w:eastAsia="メイリオ" w:hAnsi="メイリオ" w:hint="eastAsia"/>
                          <w:sz w:val="14"/>
                          <w:szCs w:val="14"/>
                        </w:rPr>
                        <w:t>第９条　寄付金品は、寄付の目的に従い適切に使用しなければならない。寄付が目的を指定したものである場合、執行管理責任者を指名する。執行管理責任者は、第７条第２項に定める寄付金別金銭受払簿を年一回、理事長に提出、承認を得るものとする。</w:t>
                      </w:r>
                    </w:p>
                    <w:p w:rsidR="00B333CD" w:rsidRPr="00D50BF9" w:rsidRDefault="00B333CD" w:rsidP="00B333CD">
                      <w:pPr>
                        <w:spacing w:line="180" w:lineRule="exact"/>
                        <w:rPr>
                          <w:rFonts w:ascii="メイリオ" w:eastAsia="メイリオ" w:hAnsi="メイリオ"/>
                          <w:sz w:val="14"/>
                          <w:szCs w:val="14"/>
                        </w:rPr>
                      </w:pPr>
                    </w:p>
                    <w:p w:rsidR="00B333CD" w:rsidRPr="00D50BF9" w:rsidRDefault="00B333CD" w:rsidP="00B333CD">
                      <w:pPr>
                        <w:spacing w:line="180" w:lineRule="exact"/>
                        <w:rPr>
                          <w:rFonts w:ascii="メイリオ" w:eastAsia="メイリオ" w:hAnsi="メイリオ"/>
                          <w:sz w:val="14"/>
                          <w:szCs w:val="14"/>
                        </w:rPr>
                      </w:pPr>
                      <w:r w:rsidRPr="00D50BF9">
                        <w:rPr>
                          <w:rFonts w:ascii="メイリオ" w:eastAsia="メイリオ" w:hAnsi="メイリオ" w:hint="eastAsia"/>
                          <w:sz w:val="14"/>
                          <w:szCs w:val="14"/>
                        </w:rPr>
                        <w:t>（寄付金の目的の変更）</w:t>
                      </w:r>
                    </w:p>
                    <w:p w:rsidR="00B333CD" w:rsidRPr="00D50BF9" w:rsidRDefault="00B333CD" w:rsidP="00B333CD">
                      <w:pPr>
                        <w:spacing w:line="180" w:lineRule="exact"/>
                        <w:rPr>
                          <w:rFonts w:ascii="メイリオ" w:eastAsia="メイリオ" w:hAnsi="メイリオ"/>
                          <w:sz w:val="14"/>
                          <w:szCs w:val="14"/>
                        </w:rPr>
                      </w:pPr>
                      <w:r w:rsidRPr="00D50BF9">
                        <w:rPr>
                          <w:rFonts w:ascii="メイリオ" w:eastAsia="メイリオ" w:hAnsi="メイリオ" w:hint="eastAsia"/>
                          <w:sz w:val="14"/>
                          <w:szCs w:val="14"/>
                        </w:rPr>
                        <w:t>第１０条　目的を指定した寄付金について、次の各号の一に該当する場合は、目的を他の研究に変更することができる。</w:t>
                      </w:r>
                    </w:p>
                    <w:p w:rsidR="00B333CD" w:rsidRPr="00D50BF9" w:rsidRDefault="00B333CD" w:rsidP="00B333CD">
                      <w:pPr>
                        <w:spacing w:line="180" w:lineRule="exact"/>
                        <w:rPr>
                          <w:rFonts w:ascii="メイリオ" w:eastAsia="メイリオ" w:hAnsi="メイリオ"/>
                          <w:sz w:val="14"/>
                          <w:szCs w:val="14"/>
                        </w:rPr>
                      </w:pPr>
                      <w:r w:rsidRPr="00D50BF9">
                        <w:rPr>
                          <w:rFonts w:ascii="メイリオ" w:eastAsia="メイリオ" w:hAnsi="メイリオ" w:hint="eastAsia"/>
                          <w:sz w:val="14"/>
                          <w:szCs w:val="14"/>
                        </w:rPr>
                        <w:t>一　寄付金が使途に沿って使用できないこととなった場合に、研究者等が様式５に定める寄付金使途・目的変更同意依頼書により寄付者の同意を得たうえで、様式６に定める寄付金使途・目的変更承認申請書により理事長の承認を得た場合</w:t>
                      </w:r>
                    </w:p>
                    <w:p w:rsidR="00B333CD" w:rsidRPr="00D50BF9" w:rsidRDefault="00B333CD" w:rsidP="00B333CD">
                      <w:pPr>
                        <w:spacing w:line="180" w:lineRule="exact"/>
                        <w:rPr>
                          <w:rFonts w:ascii="メイリオ" w:eastAsia="メイリオ" w:hAnsi="メイリオ"/>
                          <w:sz w:val="14"/>
                          <w:szCs w:val="14"/>
                        </w:rPr>
                      </w:pPr>
                      <w:r w:rsidRPr="00D50BF9">
                        <w:rPr>
                          <w:rFonts w:ascii="メイリオ" w:eastAsia="メイリオ" w:hAnsi="メイリオ" w:hint="eastAsia"/>
                          <w:sz w:val="14"/>
                          <w:szCs w:val="14"/>
                        </w:rPr>
                        <w:t>二　１万円未満となった寄付金の残高</w:t>
                      </w:r>
                    </w:p>
                    <w:p w:rsidR="00B333CD" w:rsidRPr="00D50BF9" w:rsidRDefault="00B333CD" w:rsidP="00B333CD">
                      <w:pPr>
                        <w:spacing w:line="180" w:lineRule="exact"/>
                        <w:rPr>
                          <w:rFonts w:ascii="メイリオ" w:eastAsia="メイリオ" w:hAnsi="メイリオ"/>
                          <w:sz w:val="14"/>
                          <w:szCs w:val="14"/>
                        </w:rPr>
                      </w:pPr>
                    </w:p>
                    <w:p w:rsidR="00B333CD" w:rsidRPr="00D50BF9" w:rsidRDefault="00B333CD" w:rsidP="00B333CD">
                      <w:pPr>
                        <w:spacing w:line="180" w:lineRule="exact"/>
                        <w:rPr>
                          <w:rFonts w:ascii="メイリオ" w:eastAsia="メイリオ" w:hAnsi="メイリオ"/>
                          <w:sz w:val="14"/>
                          <w:szCs w:val="14"/>
                        </w:rPr>
                      </w:pPr>
                      <w:r w:rsidRPr="00D50BF9">
                        <w:rPr>
                          <w:rFonts w:ascii="メイリオ" w:eastAsia="メイリオ" w:hAnsi="メイリオ" w:hint="eastAsia"/>
                          <w:sz w:val="14"/>
                          <w:szCs w:val="14"/>
                        </w:rPr>
                        <w:t>（寄付者への報告）</w:t>
                      </w:r>
                    </w:p>
                    <w:p w:rsidR="00B333CD" w:rsidRPr="00D50BF9" w:rsidRDefault="00B333CD" w:rsidP="00B333CD">
                      <w:pPr>
                        <w:spacing w:line="180" w:lineRule="exact"/>
                        <w:rPr>
                          <w:rFonts w:ascii="メイリオ" w:eastAsia="メイリオ" w:hAnsi="メイリオ"/>
                          <w:sz w:val="14"/>
                          <w:szCs w:val="14"/>
                        </w:rPr>
                      </w:pPr>
                      <w:r w:rsidRPr="00D50BF9">
                        <w:rPr>
                          <w:rFonts w:ascii="メイリオ" w:eastAsia="メイリオ" w:hAnsi="メイリオ" w:hint="eastAsia"/>
                          <w:sz w:val="14"/>
                          <w:szCs w:val="14"/>
                        </w:rPr>
                        <w:t>第１１条　寄付金を使用した研究が終了したときは、概ね１カ月以内に様式７に定める研究結果概要報告書により、寄付者へ報告するものとする。</w:t>
                      </w:r>
                    </w:p>
                    <w:p w:rsidR="00B333CD" w:rsidRPr="00D50BF9" w:rsidRDefault="00B333CD" w:rsidP="00B333CD">
                      <w:pPr>
                        <w:spacing w:line="180" w:lineRule="exact"/>
                        <w:rPr>
                          <w:rFonts w:ascii="メイリオ" w:eastAsia="メイリオ" w:hAnsi="メイリオ"/>
                          <w:sz w:val="14"/>
                          <w:szCs w:val="14"/>
                        </w:rPr>
                      </w:pPr>
                    </w:p>
                    <w:p w:rsidR="00B333CD" w:rsidRPr="00D50BF9" w:rsidRDefault="00B333CD" w:rsidP="00B333CD">
                      <w:pPr>
                        <w:spacing w:line="180" w:lineRule="exact"/>
                        <w:rPr>
                          <w:rFonts w:ascii="メイリオ" w:eastAsia="メイリオ" w:hAnsi="メイリオ"/>
                          <w:sz w:val="14"/>
                          <w:szCs w:val="14"/>
                        </w:rPr>
                      </w:pPr>
                      <w:r w:rsidRPr="00D50BF9">
                        <w:rPr>
                          <w:rFonts w:ascii="メイリオ" w:eastAsia="メイリオ" w:hAnsi="メイリオ" w:hint="eastAsia"/>
                          <w:sz w:val="14"/>
                          <w:szCs w:val="14"/>
                        </w:rPr>
                        <w:t>（その他）</w:t>
                      </w:r>
                    </w:p>
                    <w:p w:rsidR="00B333CD" w:rsidRPr="00D50BF9" w:rsidRDefault="00B333CD" w:rsidP="00B333CD">
                      <w:pPr>
                        <w:spacing w:line="180" w:lineRule="exact"/>
                        <w:rPr>
                          <w:rFonts w:ascii="メイリオ" w:eastAsia="メイリオ" w:hAnsi="メイリオ"/>
                          <w:sz w:val="14"/>
                          <w:szCs w:val="14"/>
                        </w:rPr>
                      </w:pPr>
                      <w:r w:rsidRPr="00D50BF9">
                        <w:rPr>
                          <w:rFonts w:ascii="メイリオ" w:eastAsia="メイリオ" w:hAnsi="メイリオ" w:hint="eastAsia"/>
                          <w:sz w:val="14"/>
                          <w:szCs w:val="14"/>
                        </w:rPr>
                        <w:t>第１２条　寄付金品に係る会計経理については、この規程に定めるもののほか、国立研究開発法人国立がん研究センター会計規程（平成２２年規程第４１号）その他センターの関係諸規程の定めるところによる。</w:t>
                      </w:r>
                      <w:bookmarkEnd w:id="1"/>
                    </w:p>
                  </w:txbxContent>
                </v:textbox>
              </v:shape>
            </w:pict>
          </mc:Fallback>
        </mc:AlternateContent>
      </w:r>
    </w:p>
    <w:p w14:paraId="2BA18FA6" w14:textId="77777777" w:rsidR="009F14D3" w:rsidRDefault="009F14D3" w:rsidP="009C71EB">
      <w:pPr>
        <w:tabs>
          <w:tab w:val="left" w:pos="851"/>
        </w:tabs>
        <w:spacing w:line="360" w:lineRule="exact"/>
        <w:rPr>
          <w:rStyle w:val="a5"/>
          <w:rFonts w:ascii="メイリオ" w:eastAsia="メイリオ" w:hAnsi="メイリオ" w:cs="メイリオ"/>
          <w:sz w:val="20"/>
          <w:szCs w:val="20"/>
        </w:rPr>
      </w:pPr>
    </w:p>
    <w:p w14:paraId="7010A80C" w14:textId="77777777" w:rsidR="006A0AE2" w:rsidRDefault="006A0AE2" w:rsidP="006A0AE2">
      <w:pPr>
        <w:spacing w:line="600" w:lineRule="exact"/>
        <w:rPr>
          <w:rFonts w:asciiTheme="minorEastAsia" w:hAnsiTheme="minorEastAsia"/>
          <w:color w:val="000000" w:themeColor="text1"/>
          <w:sz w:val="26"/>
          <w:szCs w:val="26"/>
        </w:rPr>
      </w:pPr>
    </w:p>
    <w:p w14:paraId="4A0BBEE8" w14:textId="77777777" w:rsidR="00577CB9" w:rsidRDefault="00577CB9" w:rsidP="006A0AE2">
      <w:pPr>
        <w:spacing w:line="600" w:lineRule="exact"/>
        <w:rPr>
          <w:rFonts w:asciiTheme="minorEastAsia" w:hAnsiTheme="minorEastAsia"/>
          <w:color w:val="000000" w:themeColor="text1"/>
          <w:sz w:val="26"/>
          <w:szCs w:val="26"/>
        </w:rPr>
      </w:pPr>
    </w:p>
    <w:p w14:paraId="3FA7AF82" w14:textId="77777777" w:rsidR="00577CB9" w:rsidRDefault="00577CB9" w:rsidP="006A0AE2">
      <w:pPr>
        <w:spacing w:line="600" w:lineRule="exact"/>
        <w:rPr>
          <w:rFonts w:asciiTheme="minorEastAsia" w:hAnsiTheme="minorEastAsia"/>
          <w:color w:val="000000" w:themeColor="text1"/>
          <w:sz w:val="26"/>
          <w:szCs w:val="26"/>
        </w:rPr>
      </w:pPr>
    </w:p>
    <w:p w14:paraId="1F04F747" w14:textId="77777777" w:rsidR="00577CB9" w:rsidRDefault="00577CB9" w:rsidP="006A0AE2">
      <w:pPr>
        <w:spacing w:line="600" w:lineRule="exact"/>
        <w:rPr>
          <w:rFonts w:asciiTheme="minorEastAsia" w:hAnsiTheme="minorEastAsia"/>
          <w:color w:val="000000" w:themeColor="text1"/>
          <w:sz w:val="26"/>
          <w:szCs w:val="26"/>
        </w:rPr>
      </w:pPr>
    </w:p>
    <w:p w14:paraId="1C8F2B99" w14:textId="77777777" w:rsidR="00577CB9" w:rsidRDefault="00577CB9" w:rsidP="006A0AE2">
      <w:pPr>
        <w:spacing w:line="600" w:lineRule="exact"/>
        <w:rPr>
          <w:rFonts w:asciiTheme="minorEastAsia" w:hAnsiTheme="minorEastAsia"/>
          <w:color w:val="000000" w:themeColor="text1"/>
          <w:sz w:val="26"/>
          <w:szCs w:val="26"/>
        </w:rPr>
      </w:pPr>
    </w:p>
    <w:p w14:paraId="3B884707" w14:textId="77777777" w:rsidR="00577CB9" w:rsidRDefault="00577CB9" w:rsidP="006A0AE2">
      <w:pPr>
        <w:spacing w:line="600" w:lineRule="exact"/>
        <w:rPr>
          <w:rFonts w:asciiTheme="minorEastAsia" w:hAnsiTheme="minorEastAsia"/>
          <w:color w:val="000000" w:themeColor="text1"/>
          <w:sz w:val="26"/>
          <w:szCs w:val="26"/>
        </w:rPr>
      </w:pPr>
    </w:p>
    <w:p w14:paraId="7619A517" w14:textId="77777777" w:rsidR="00577CB9" w:rsidRDefault="00577CB9" w:rsidP="006A0AE2">
      <w:pPr>
        <w:spacing w:line="600" w:lineRule="exact"/>
        <w:rPr>
          <w:rFonts w:asciiTheme="minorEastAsia" w:hAnsiTheme="minorEastAsia"/>
          <w:color w:val="000000" w:themeColor="text1"/>
          <w:sz w:val="26"/>
          <w:szCs w:val="26"/>
        </w:rPr>
      </w:pPr>
    </w:p>
    <w:p w14:paraId="50DF637B" w14:textId="77777777" w:rsidR="00577CB9" w:rsidRDefault="00577CB9" w:rsidP="006A0AE2">
      <w:pPr>
        <w:spacing w:line="600" w:lineRule="exact"/>
        <w:rPr>
          <w:rFonts w:asciiTheme="minorEastAsia" w:hAnsiTheme="minorEastAsia"/>
          <w:color w:val="000000" w:themeColor="text1"/>
          <w:sz w:val="26"/>
          <w:szCs w:val="26"/>
        </w:rPr>
      </w:pPr>
    </w:p>
    <w:p w14:paraId="24F856E7" w14:textId="77777777" w:rsidR="00577CB9" w:rsidRDefault="00577CB9" w:rsidP="006A0AE2">
      <w:pPr>
        <w:spacing w:line="600" w:lineRule="exact"/>
        <w:rPr>
          <w:rFonts w:asciiTheme="minorEastAsia" w:hAnsiTheme="minorEastAsia"/>
          <w:color w:val="000000" w:themeColor="text1"/>
          <w:sz w:val="26"/>
          <w:szCs w:val="26"/>
        </w:rPr>
      </w:pPr>
    </w:p>
    <w:p w14:paraId="662AA100" w14:textId="77777777" w:rsidR="00577CB9" w:rsidRDefault="00577CB9" w:rsidP="006A0AE2">
      <w:pPr>
        <w:spacing w:line="600" w:lineRule="exact"/>
        <w:rPr>
          <w:rFonts w:asciiTheme="minorEastAsia" w:hAnsiTheme="minorEastAsia"/>
          <w:color w:val="000000" w:themeColor="text1"/>
          <w:sz w:val="26"/>
          <w:szCs w:val="26"/>
        </w:rPr>
      </w:pPr>
    </w:p>
    <w:p w14:paraId="0C6F68FA" w14:textId="77777777" w:rsidR="00577CB9" w:rsidRDefault="00577CB9" w:rsidP="006A0AE2">
      <w:pPr>
        <w:spacing w:line="600" w:lineRule="exact"/>
        <w:rPr>
          <w:rFonts w:asciiTheme="minorEastAsia" w:hAnsiTheme="minorEastAsia"/>
          <w:color w:val="000000" w:themeColor="text1"/>
          <w:sz w:val="26"/>
          <w:szCs w:val="26"/>
        </w:rPr>
      </w:pPr>
    </w:p>
    <w:p w14:paraId="291AE87B" w14:textId="77777777" w:rsidR="00577CB9" w:rsidRDefault="00577CB9" w:rsidP="006A0AE2">
      <w:pPr>
        <w:spacing w:line="600" w:lineRule="exact"/>
        <w:rPr>
          <w:rFonts w:asciiTheme="minorEastAsia" w:hAnsiTheme="minorEastAsia"/>
          <w:color w:val="000000" w:themeColor="text1"/>
          <w:sz w:val="26"/>
          <w:szCs w:val="26"/>
        </w:rPr>
      </w:pPr>
    </w:p>
    <w:p w14:paraId="0855903A" w14:textId="77777777" w:rsidR="00577CB9" w:rsidRDefault="00577CB9" w:rsidP="006A0AE2">
      <w:pPr>
        <w:spacing w:line="600" w:lineRule="exact"/>
        <w:rPr>
          <w:rFonts w:asciiTheme="minorEastAsia" w:hAnsiTheme="minorEastAsia"/>
          <w:color w:val="000000" w:themeColor="text1"/>
          <w:sz w:val="26"/>
          <w:szCs w:val="26"/>
        </w:rPr>
      </w:pPr>
    </w:p>
    <w:p w14:paraId="558AB6DE" w14:textId="77777777" w:rsidR="00577CB9" w:rsidRDefault="00577CB9" w:rsidP="006A0AE2">
      <w:pPr>
        <w:spacing w:line="600" w:lineRule="exact"/>
        <w:rPr>
          <w:rFonts w:asciiTheme="minorEastAsia" w:hAnsiTheme="minorEastAsia"/>
          <w:color w:val="000000" w:themeColor="text1"/>
          <w:sz w:val="26"/>
          <w:szCs w:val="26"/>
        </w:rPr>
      </w:pPr>
    </w:p>
    <w:p w14:paraId="45964C86" w14:textId="77777777" w:rsidR="00577CB9" w:rsidRDefault="00577CB9" w:rsidP="006A0AE2">
      <w:pPr>
        <w:spacing w:line="600" w:lineRule="exact"/>
        <w:rPr>
          <w:rFonts w:asciiTheme="minorEastAsia" w:hAnsiTheme="minorEastAsia"/>
          <w:color w:val="000000" w:themeColor="text1"/>
          <w:sz w:val="26"/>
          <w:szCs w:val="26"/>
        </w:rPr>
      </w:pPr>
    </w:p>
    <w:p w14:paraId="32027D68" w14:textId="77777777" w:rsidR="00577CB9" w:rsidRDefault="00577CB9" w:rsidP="006A0AE2">
      <w:pPr>
        <w:spacing w:line="600" w:lineRule="exact"/>
        <w:rPr>
          <w:rFonts w:asciiTheme="minorEastAsia" w:hAnsiTheme="minorEastAsia"/>
          <w:color w:val="000000" w:themeColor="text1"/>
          <w:sz w:val="26"/>
          <w:szCs w:val="26"/>
        </w:rPr>
      </w:pPr>
    </w:p>
    <w:p w14:paraId="2491D89F" w14:textId="77777777" w:rsidR="00577CB9" w:rsidRDefault="00577CB9" w:rsidP="006A0AE2">
      <w:pPr>
        <w:spacing w:line="600" w:lineRule="exact"/>
        <w:rPr>
          <w:rFonts w:asciiTheme="minorEastAsia" w:hAnsiTheme="minorEastAsia"/>
          <w:color w:val="000000" w:themeColor="text1"/>
          <w:sz w:val="26"/>
          <w:szCs w:val="26"/>
        </w:rPr>
      </w:pPr>
    </w:p>
    <w:p w14:paraId="0A301D70" w14:textId="77777777" w:rsidR="00577CB9" w:rsidRDefault="00577CB9" w:rsidP="006A0AE2">
      <w:pPr>
        <w:spacing w:line="600" w:lineRule="exact"/>
        <w:rPr>
          <w:rFonts w:asciiTheme="minorEastAsia" w:hAnsiTheme="minorEastAsia"/>
          <w:color w:val="000000" w:themeColor="text1"/>
          <w:sz w:val="26"/>
          <w:szCs w:val="26"/>
        </w:rPr>
      </w:pPr>
    </w:p>
    <w:p w14:paraId="72E604B6" w14:textId="77777777" w:rsidR="00577CB9" w:rsidRDefault="00577CB9" w:rsidP="006A0AE2">
      <w:pPr>
        <w:spacing w:line="600" w:lineRule="exact"/>
        <w:rPr>
          <w:rFonts w:asciiTheme="minorEastAsia" w:hAnsiTheme="minorEastAsia"/>
          <w:color w:val="000000" w:themeColor="text1"/>
          <w:sz w:val="26"/>
          <w:szCs w:val="26"/>
        </w:rPr>
      </w:pPr>
    </w:p>
    <w:p w14:paraId="7D4FAEB4" w14:textId="77777777" w:rsidR="00577CB9" w:rsidRDefault="00577CB9" w:rsidP="006A0AE2">
      <w:pPr>
        <w:spacing w:line="600" w:lineRule="exact"/>
        <w:rPr>
          <w:rFonts w:asciiTheme="minorEastAsia" w:hAnsiTheme="minorEastAsia"/>
          <w:color w:val="000000" w:themeColor="text1"/>
          <w:sz w:val="26"/>
          <w:szCs w:val="26"/>
        </w:rPr>
      </w:pPr>
    </w:p>
    <w:p w14:paraId="74EE2181" w14:textId="77777777" w:rsidR="00577CB9" w:rsidRDefault="00577CB9" w:rsidP="006A0AE2">
      <w:pPr>
        <w:spacing w:line="600" w:lineRule="exact"/>
        <w:rPr>
          <w:rFonts w:asciiTheme="minorEastAsia" w:hAnsiTheme="minorEastAsia"/>
          <w:color w:val="000000" w:themeColor="text1"/>
          <w:sz w:val="26"/>
          <w:szCs w:val="26"/>
        </w:rPr>
      </w:pPr>
    </w:p>
    <w:p w14:paraId="6E884447" w14:textId="77777777" w:rsidR="00577CB9" w:rsidRDefault="00577CB9" w:rsidP="006A0AE2">
      <w:pPr>
        <w:spacing w:line="600" w:lineRule="exact"/>
        <w:rPr>
          <w:rFonts w:asciiTheme="minorEastAsia" w:hAnsiTheme="minorEastAsia"/>
          <w:color w:val="000000" w:themeColor="text1"/>
          <w:sz w:val="26"/>
          <w:szCs w:val="26"/>
        </w:rPr>
      </w:pPr>
    </w:p>
    <w:p w14:paraId="7CB03FB7" w14:textId="77777777" w:rsidR="006A0AE2" w:rsidRPr="006A0AE2" w:rsidRDefault="006A0AE2" w:rsidP="009C71EB">
      <w:pPr>
        <w:tabs>
          <w:tab w:val="left" w:pos="851"/>
        </w:tabs>
        <w:spacing w:line="360" w:lineRule="exact"/>
        <w:rPr>
          <w:rFonts w:ascii="メイリオ" w:eastAsia="メイリオ" w:hAnsi="メイリオ" w:cs="メイリオ"/>
          <w:sz w:val="20"/>
          <w:szCs w:val="20"/>
        </w:rPr>
      </w:pPr>
    </w:p>
    <w:sectPr w:rsidR="006A0AE2" w:rsidRPr="006A0AE2" w:rsidSect="00577CB9">
      <w:pgSz w:w="11906" w:h="16838" w:code="9"/>
      <w:pgMar w:top="851" w:right="1418" w:bottom="851" w:left="1418" w:header="851" w:footer="992" w:gutter="0"/>
      <w:cols w:space="425"/>
      <w:docGrid w:type="linesAndChars" w:linePitch="291"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B802B0" w14:textId="77777777" w:rsidR="001B1F74" w:rsidRDefault="001B1F74" w:rsidP="002B390E">
      <w:r>
        <w:separator/>
      </w:r>
    </w:p>
  </w:endnote>
  <w:endnote w:type="continuationSeparator" w:id="0">
    <w:p w14:paraId="38101CBD" w14:textId="77777777" w:rsidR="001B1F74" w:rsidRDefault="001B1F74" w:rsidP="002B3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14E9B5" w14:textId="77777777" w:rsidR="001B1F74" w:rsidRDefault="001B1F74" w:rsidP="002B390E">
      <w:r>
        <w:separator/>
      </w:r>
    </w:p>
  </w:footnote>
  <w:footnote w:type="continuationSeparator" w:id="0">
    <w:p w14:paraId="204BDEB5" w14:textId="77777777" w:rsidR="001B1F74" w:rsidRDefault="001B1F74" w:rsidP="002B39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4D3"/>
    <w:rsid w:val="0009423A"/>
    <w:rsid w:val="000A7062"/>
    <w:rsid w:val="0016181D"/>
    <w:rsid w:val="001B1F74"/>
    <w:rsid w:val="002167A6"/>
    <w:rsid w:val="00297525"/>
    <w:rsid w:val="002B390E"/>
    <w:rsid w:val="002C70C4"/>
    <w:rsid w:val="00302497"/>
    <w:rsid w:val="00321C94"/>
    <w:rsid w:val="00341F23"/>
    <w:rsid w:val="00366630"/>
    <w:rsid w:val="00384A4B"/>
    <w:rsid w:val="003B2AA2"/>
    <w:rsid w:val="00457AEA"/>
    <w:rsid w:val="00577CB9"/>
    <w:rsid w:val="005B2BD3"/>
    <w:rsid w:val="005E3CBB"/>
    <w:rsid w:val="00613E1C"/>
    <w:rsid w:val="00674464"/>
    <w:rsid w:val="006A0AE2"/>
    <w:rsid w:val="007310CA"/>
    <w:rsid w:val="00752988"/>
    <w:rsid w:val="007B0E05"/>
    <w:rsid w:val="007C466F"/>
    <w:rsid w:val="007E3354"/>
    <w:rsid w:val="008A30AE"/>
    <w:rsid w:val="008F2FD4"/>
    <w:rsid w:val="00912F3D"/>
    <w:rsid w:val="00987F5A"/>
    <w:rsid w:val="009C71EB"/>
    <w:rsid w:val="009F14D3"/>
    <w:rsid w:val="00AB1EF0"/>
    <w:rsid w:val="00B333CD"/>
    <w:rsid w:val="00B823D9"/>
    <w:rsid w:val="00BF0059"/>
    <w:rsid w:val="00C23DAC"/>
    <w:rsid w:val="00CE12C9"/>
    <w:rsid w:val="00D0154B"/>
    <w:rsid w:val="00D077CD"/>
    <w:rsid w:val="00D467FA"/>
    <w:rsid w:val="00D54F8E"/>
    <w:rsid w:val="00E079AE"/>
    <w:rsid w:val="00E122A6"/>
    <w:rsid w:val="00E432DA"/>
    <w:rsid w:val="00EA496D"/>
    <w:rsid w:val="00EB39D6"/>
    <w:rsid w:val="00ED6594"/>
    <w:rsid w:val="00F36A65"/>
    <w:rsid w:val="00F526DB"/>
    <w:rsid w:val="00FA32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BEFDD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F14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F14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F14D3"/>
    <w:pPr>
      <w:ind w:leftChars="400" w:left="840"/>
    </w:pPr>
  </w:style>
  <w:style w:type="character" w:styleId="a5">
    <w:name w:val="Hyperlink"/>
    <w:basedOn w:val="a0"/>
    <w:uiPriority w:val="99"/>
    <w:unhideWhenUsed/>
    <w:rsid w:val="009F14D3"/>
    <w:rPr>
      <w:color w:val="0563C1" w:themeColor="hyperlink"/>
      <w:u w:val="single"/>
    </w:rPr>
  </w:style>
  <w:style w:type="paragraph" w:styleId="a6">
    <w:name w:val="Balloon Text"/>
    <w:basedOn w:val="a"/>
    <w:link w:val="a7"/>
    <w:uiPriority w:val="99"/>
    <w:semiHidden/>
    <w:unhideWhenUsed/>
    <w:rsid w:val="009F14D3"/>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9F14D3"/>
    <w:rPr>
      <w:rFonts w:asciiTheme="majorHAnsi" w:eastAsiaTheme="majorEastAsia" w:hAnsiTheme="majorHAnsi" w:cstheme="majorBidi"/>
      <w:sz w:val="18"/>
      <w:szCs w:val="18"/>
    </w:rPr>
  </w:style>
  <w:style w:type="paragraph" w:styleId="a8">
    <w:name w:val="header"/>
    <w:basedOn w:val="a"/>
    <w:link w:val="a9"/>
    <w:uiPriority w:val="99"/>
    <w:unhideWhenUsed/>
    <w:rsid w:val="002B390E"/>
    <w:pPr>
      <w:tabs>
        <w:tab w:val="center" w:pos="4252"/>
        <w:tab w:val="right" w:pos="8504"/>
      </w:tabs>
      <w:snapToGrid w:val="0"/>
    </w:pPr>
  </w:style>
  <w:style w:type="character" w:customStyle="1" w:styleId="a9">
    <w:name w:val="ヘッダー (文字)"/>
    <w:basedOn w:val="a0"/>
    <w:link w:val="a8"/>
    <w:uiPriority w:val="99"/>
    <w:rsid w:val="002B390E"/>
  </w:style>
  <w:style w:type="paragraph" w:styleId="aa">
    <w:name w:val="footer"/>
    <w:basedOn w:val="a"/>
    <w:link w:val="ab"/>
    <w:uiPriority w:val="99"/>
    <w:unhideWhenUsed/>
    <w:rsid w:val="002B390E"/>
    <w:pPr>
      <w:tabs>
        <w:tab w:val="center" w:pos="4252"/>
        <w:tab w:val="right" w:pos="8504"/>
      </w:tabs>
      <w:snapToGrid w:val="0"/>
    </w:pPr>
  </w:style>
  <w:style w:type="character" w:customStyle="1" w:styleId="ab">
    <w:name w:val="フッター (文字)"/>
    <w:basedOn w:val="a0"/>
    <w:link w:val="aa"/>
    <w:uiPriority w:val="99"/>
    <w:rsid w:val="002B39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642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kifu@east.ncc.go.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136</Words>
  <Characters>779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2019-05-21T01:53:00Z</dcterms:created>
  <dcterms:modified xsi:type="dcterms:W3CDTF">2023-11-14T09:37:00Z</dcterms:modified>
</cp:coreProperties>
</file>